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CE" w:rsidRPr="00BE417E" w:rsidRDefault="008F155C" w:rsidP="00CF0168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A5355D">
        <w:rPr>
          <w:rFonts w:eastAsia="標楷體"/>
          <w:b/>
          <w:sz w:val="52"/>
          <w:szCs w:val="52"/>
        </w:rPr>
        <w:t>國</w:t>
      </w:r>
      <w:r w:rsidR="008E4331" w:rsidRPr="00A5355D">
        <w:rPr>
          <w:rFonts w:eastAsia="標楷體"/>
          <w:b/>
          <w:sz w:val="52"/>
          <w:szCs w:val="52"/>
        </w:rPr>
        <w:t xml:space="preserve">   </w:t>
      </w:r>
      <w:r w:rsidRPr="00A5355D">
        <w:rPr>
          <w:rFonts w:eastAsia="標楷體"/>
          <w:b/>
          <w:sz w:val="52"/>
          <w:szCs w:val="52"/>
        </w:rPr>
        <w:t>立</w:t>
      </w:r>
      <w:r w:rsidR="008E4331" w:rsidRPr="00A5355D">
        <w:rPr>
          <w:rFonts w:eastAsia="標楷體"/>
          <w:b/>
          <w:sz w:val="52"/>
          <w:szCs w:val="52"/>
        </w:rPr>
        <w:t xml:space="preserve">   </w:t>
      </w:r>
      <w:r w:rsidRPr="00A5355D">
        <w:rPr>
          <w:rFonts w:eastAsia="標楷體"/>
          <w:b/>
          <w:sz w:val="52"/>
          <w:szCs w:val="52"/>
        </w:rPr>
        <w:t>中</w:t>
      </w:r>
      <w:r w:rsidR="008E4331" w:rsidRPr="00A5355D">
        <w:rPr>
          <w:rFonts w:eastAsia="標楷體"/>
          <w:b/>
          <w:sz w:val="52"/>
          <w:szCs w:val="52"/>
        </w:rPr>
        <w:t xml:space="preserve">   </w:t>
      </w:r>
      <w:r w:rsidRPr="00A5355D">
        <w:rPr>
          <w:rFonts w:eastAsia="標楷體"/>
          <w:b/>
          <w:sz w:val="52"/>
          <w:szCs w:val="52"/>
        </w:rPr>
        <w:t>山</w:t>
      </w:r>
      <w:r w:rsidR="008E4331" w:rsidRPr="00A5355D">
        <w:rPr>
          <w:rFonts w:eastAsia="標楷體"/>
          <w:b/>
          <w:sz w:val="52"/>
          <w:szCs w:val="52"/>
        </w:rPr>
        <w:t xml:space="preserve">   </w:t>
      </w:r>
      <w:r w:rsidRPr="00A5355D">
        <w:rPr>
          <w:rFonts w:eastAsia="標楷體"/>
          <w:b/>
          <w:sz w:val="52"/>
          <w:szCs w:val="52"/>
        </w:rPr>
        <w:t>大</w:t>
      </w:r>
      <w:r w:rsidR="008E4331" w:rsidRPr="00A5355D">
        <w:rPr>
          <w:rFonts w:eastAsia="標楷體"/>
          <w:b/>
          <w:sz w:val="52"/>
          <w:szCs w:val="52"/>
        </w:rPr>
        <w:t xml:space="preserve">   </w:t>
      </w:r>
      <w:r w:rsidRPr="00A5355D">
        <w:rPr>
          <w:rFonts w:eastAsia="標楷體"/>
          <w:b/>
          <w:sz w:val="52"/>
          <w:szCs w:val="52"/>
        </w:rPr>
        <w:t>學</w:t>
      </w:r>
    </w:p>
    <w:p w:rsidR="00187A30" w:rsidRPr="006E02CF" w:rsidRDefault="008F155C" w:rsidP="002D7B06">
      <w:pPr>
        <w:spacing w:afterLines="30" w:after="108" w:line="0" w:lineRule="atLeast"/>
        <w:jc w:val="center"/>
        <w:rPr>
          <w:rFonts w:eastAsia="標楷體"/>
          <w:b/>
          <w:sz w:val="44"/>
          <w:szCs w:val="44"/>
        </w:rPr>
      </w:pPr>
      <w:r w:rsidRPr="006E02CF">
        <w:rPr>
          <w:rFonts w:eastAsia="標楷體"/>
          <w:b/>
          <w:sz w:val="44"/>
          <w:szCs w:val="44"/>
        </w:rPr>
        <w:t>代</w:t>
      </w:r>
      <w:r w:rsidR="008E4331" w:rsidRPr="006E02CF">
        <w:rPr>
          <w:rFonts w:eastAsia="標楷體"/>
          <w:b/>
          <w:sz w:val="44"/>
          <w:szCs w:val="44"/>
        </w:rPr>
        <w:t xml:space="preserve"> </w:t>
      </w:r>
      <w:r w:rsidRPr="006E02CF">
        <w:rPr>
          <w:rFonts w:eastAsia="標楷體"/>
          <w:b/>
          <w:sz w:val="44"/>
          <w:szCs w:val="44"/>
        </w:rPr>
        <w:t>墊</w:t>
      </w:r>
      <w:r w:rsidR="008E4331" w:rsidRPr="006E02CF">
        <w:rPr>
          <w:rFonts w:eastAsia="標楷體"/>
          <w:b/>
          <w:sz w:val="44"/>
          <w:szCs w:val="44"/>
        </w:rPr>
        <w:t xml:space="preserve"> </w:t>
      </w:r>
      <w:r w:rsidRPr="006E02CF">
        <w:rPr>
          <w:rFonts w:eastAsia="標楷體"/>
          <w:b/>
          <w:sz w:val="44"/>
          <w:szCs w:val="44"/>
        </w:rPr>
        <w:t>款</w:t>
      </w:r>
      <w:r w:rsidR="00E73F41" w:rsidRPr="006E02CF">
        <w:rPr>
          <w:rFonts w:eastAsia="標楷體"/>
          <w:b/>
          <w:sz w:val="44"/>
          <w:szCs w:val="44"/>
        </w:rPr>
        <w:t xml:space="preserve"> </w:t>
      </w:r>
      <w:r w:rsidR="00E73F41" w:rsidRPr="006E02CF">
        <w:rPr>
          <w:rFonts w:eastAsia="標楷體"/>
          <w:b/>
          <w:sz w:val="44"/>
          <w:szCs w:val="44"/>
        </w:rPr>
        <w:t>歸</w:t>
      </w:r>
      <w:r w:rsidR="00E73F41" w:rsidRPr="006E02CF">
        <w:rPr>
          <w:rFonts w:eastAsia="標楷體"/>
          <w:b/>
          <w:sz w:val="44"/>
          <w:szCs w:val="44"/>
        </w:rPr>
        <w:t xml:space="preserve"> </w:t>
      </w:r>
      <w:r w:rsidR="00E73F41" w:rsidRPr="006E02CF">
        <w:rPr>
          <w:rFonts w:eastAsia="標楷體"/>
          <w:b/>
          <w:sz w:val="44"/>
          <w:szCs w:val="44"/>
        </w:rPr>
        <w:t>墊</w:t>
      </w:r>
      <w:r w:rsidR="008E4331" w:rsidRPr="006E02CF">
        <w:rPr>
          <w:rFonts w:eastAsia="標楷體"/>
          <w:b/>
          <w:sz w:val="44"/>
          <w:szCs w:val="44"/>
        </w:rPr>
        <w:t xml:space="preserve"> </w:t>
      </w:r>
      <w:r w:rsidR="00D12E4B" w:rsidRPr="006E02CF">
        <w:rPr>
          <w:rFonts w:eastAsia="標楷體"/>
          <w:b/>
          <w:sz w:val="44"/>
          <w:szCs w:val="44"/>
        </w:rPr>
        <w:t>陳</w:t>
      </w:r>
      <w:r w:rsidR="008E4331" w:rsidRPr="006E02CF">
        <w:rPr>
          <w:rFonts w:eastAsia="標楷體"/>
          <w:b/>
          <w:sz w:val="44"/>
          <w:szCs w:val="44"/>
        </w:rPr>
        <w:t xml:space="preserve"> </w:t>
      </w:r>
      <w:r w:rsidRPr="006E02CF">
        <w:rPr>
          <w:rFonts w:eastAsia="標楷體"/>
          <w:b/>
          <w:sz w:val="44"/>
          <w:szCs w:val="44"/>
        </w:rPr>
        <w:t>核</w:t>
      </w:r>
      <w:r w:rsidR="008E4331" w:rsidRPr="006E02CF">
        <w:rPr>
          <w:rFonts w:eastAsia="標楷體"/>
          <w:b/>
          <w:sz w:val="44"/>
          <w:szCs w:val="44"/>
        </w:rPr>
        <w:t xml:space="preserve"> </w:t>
      </w:r>
      <w:r w:rsidR="00D12E4B" w:rsidRPr="006E02CF">
        <w:rPr>
          <w:rFonts w:eastAsia="標楷體"/>
          <w:b/>
          <w:sz w:val="44"/>
          <w:szCs w:val="44"/>
        </w:rPr>
        <w:t>表</w:t>
      </w:r>
    </w:p>
    <w:p w:rsidR="00F614CE" w:rsidRPr="006E02CF" w:rsidRDefault="00CF0168" w:rsidP="002D7B06">
      <w:pPr>
        <w:spacing w:afterLines="30" w:after="108" w:line="0" w:lineRule="atLeast"/>
        <w:jc w:val="center"/>
        <w:rPr>
          <w:rFonts w:eastAsia="標楷體"/>
          <w:b/>
          <w:sz w:val="28"/>
          <w:szCs w:val="28"/>
        </w:rPr>
      </w:pPr>
      <w:r w:rsidRPr="006E02CF">
        <w:rPr>
          <w:rFonts w:eastAsia="標楷體"/>
          <w:b/>
          <w:sz w:val="28"/>
          <w:szCs w:val="28"/>
        </w:rPr>
        <w:t xml:space="preserve">Form for </w:t>
      </w:r>
      <w:r w:rsidR="00015A5A" w:rsidRPr="00275B27">
        <w:rPr>
          <w:rFonts w:eastAsia="標楷體"/>
          <w:b/>
          <w:sz w:val="28"/>
          <w:szCs w:val="28"/>
        </w:rPr>
        <w:t xml:space="preserve">Reimbursement of </w:t>
      </w:r>
      <w:r w:rsidR="00F614CE" w:rsidRPr="006E02CF">
        <w:rPr>
          <w:rFonts w:eastAsia="標楷體"/>
          <w:b/>
          <w:sz w:val="28"/>
          <w:szCs w:val="28"/>
        </w:rPr>
        <w:t>Advance Payment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922"/>
        <w:gridCol w:w="1039"/>
        <w:gridCol w:w="3260"/>
      </w:tblGrid>
      <w:tr w:rsidR="0038515F" w:rsidRPr="00A5355D" w:rsidTr="005F27C1">
        <w:trPr>
          <w:trHeight w:val="588"/>
        </w:trPr>
        <w:tc>
          <w:tcPr>
            <w:tcW w:w="2552" w:type="dxa"/>
            <w:vAlign w:val="center"/>
          </w:tcPr>
          <w:p w:rsidR="008931B8" w:rsidRDefault="0038515F" w:rsidP="0006065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5355D">
              <w:rPr>
                <w:rFonts w:eastAsia="標楷體"/>
                <w:sz w:val="36"/>
                <w:szCs w:val="36"/>
              </w:rPr>
              <w:t>單</w:t>
            </w:r>
            <w:r w:rsidRPr="00A5355D">
              <w:rPr>
                <w:rFonts w:eastAsia="標楷體"/>
                <w:sz w:val="36"/>
                <w:szCs w:val="36"/>
              </w:rPr>
              <w:t xml:space="preserve">    </w:t>
            </w:r>
            <w:r w:rsidRPr="00A5355D">
              <w:rPr>
                <w:rFonts w:eastAsia="標楷體"/>
                <w:sz w:val="36"/>
                <w:szCs w:val="36"/>
              </w:rPr>
              <w:t>位</w:t>
            </w:r>
            <w:r w:rsidR="00CF0168">
              <w:rPr>
                <w:rFonts w:eastAsia="標楷體"/>
                <w:sz w:val="28"/>
                <w:szCs w:val="28"/>
              </w:rPr>
              <w:t xml:space="preserve"> </w:t>
            </w:r>
            <w:r w:rsidR="008931B8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060651" w:rsidRDefault="00060651" w:rsidP="00566FA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applicant’s </w:t>
            </w:r>
          </w:p>
          <w:p w:rsidR="0038515F" w:rsidRPr="00A5355D" w:rsidRDefault="00CF0168" w:rsidP="00566FA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affiliated</w:t>
            </w:r>
            <w:r w:rsidR="0038515F" w:rsidRPr="00A5355D">
              <w:rPr>
                <w:rFonts w:eastAsia="標楷體"/>
                <w:sz w:val="28"/>
                <w:szCs w:val="28"/>
              </w:rPr>
              <w:t xml:space="preserve"> unit</w:t>
            </w:r>
          </w:p>
        </w:tc>
        <w:tc>
          <w:tcPr>
            <w:tcW w:w="3922" w:type="dxa"/>
            <w:vAlign w:val="center"/>
          </w:tcPr>
          <w:p w:rsidR="0038515F" w:rsidRPr="00A5355D" w:rsidRDefault="0038515F" w:rsidP="00566FA7">
            <w:pPr>
              <w:spacing w:line="0" w:lineRule="atLeast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039" w:type="dxa"/>
            <w:vAlign w:val="center"/>
          </w:tcPr>
          <w:p w:rsidR="0038515F" w:rsidRDefault="0038515F" w:rsidP="0038515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38515F">
              <w:rPr>
                <w:rFonts w:eastAsia="標楷體" w:hint="eastAsia"/>
                <w:sz w:val="36"/>
                <w:szCs w:val="36"/>
              </w:rPr>
              <w:t>日期</w:t>
            </w:r>
          </w:p>
          <w:p w:rsidR="0038515F" w:rsidRPr="0038515F" w:rsidRDefault="00CF0168" w:rsidP="0038515F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d</w:t>
            </w:r>
            <w:r w:rsidR="0038515F" w:rsidRPr="0038515F">
              <w:rPr>
                <w:rFonts w:eastAsia="標楷體"/>
                <w:sz w:val="28"/>
                <w:szCs w:val="28"/>
              </w:rPr>
              <w:t>ate</w:t>
            </w:r>
          </w:p>
        </w:tc>
        <w:tc>
          <w:tcPr>
            <w:tcW w:w="3260" w:type="dxa"/>
            <w:vAlign w:val="center"/>
          </w:tcPr>
          <w:p w:rsidR="0038515F" w:rsidRPr="0038515F" w:rsidRDefault="0038515F" w:rsidP="00566FA7">
            <w:pPr>
              <w:spacing w:line="0" w:lineRule="atLeast"/>
              <w:jc w:val="both"/>
              <w:rPr>
                <w:rFonts w:eastAsia="標楷體" w:hint="eastAsia"/>
                <w:sz w:val="36"/>
                <w:szCs w:val="36"/>
              </w:rPr>
            </w:pPr>
          </w:p>
        </w:tc>
      </w:tr>
      <w:tr w:rsidR="008B478F" w:rsidRPr="00A5355D" w:rsidTr="005F27C1">
        <w:trPr>
          <w:trHeight w:val="588"/>
        </w:trPr>
        <w:tc>
          <w:tcPr>
            <w:tcW w:w="2552" w:type="dxa"/>
            <w:vAlign w:val="center"/>
          </w:tcPr>
          <w:p w:rsidR="008B478F" w:rsidRPr="00A5355D" w:rsidRDefault="008B478F" w:rsidP="00566FA7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A5355D">
              <w:rPr>
                <w:rFonts w:eastAsia="標楷體"/>
                <w:sz w:val="36"/>
                <w:szCs w:val="36"/>
              </w:rPr>
              <w:t>經費來源</w:t>
            </w:r>
          </w:p>
          <w:p w:rsidR="006B45E7" w:rsidRPr="00A5355D" w:rsidRDefault="00CF0168" w:rsidP="00566FA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s</w:t>
            </w:r>
            <w:r w:rsidR="006B45E7" w:rsidRPr="00A5355D">
              <w:rPr>
                <w:rFonts w:eastAsia="標楷體"/>
                <w:sz w:val="28"/>
                <w:szCs w:val="28"/>
              </w:rPr>
              <w:t xml:space="preserve">ource of </w:t>
            </w:r>
            <w:r w:rsidRPr="00EE4FEF">
              <w:rPr>
                <w:rFonts w:eastAsia="標楷體"/>
                <w:sz w:val="28"/>
                <w:szCs w:val="28"/>
              </w:rPr>
              <w:t>f</w:t>
            </w:r>
            <w:r w:rsidR="006B45E7" w:rsidRPr="00EE4FEF">
              <w:rPr>
                <w:rFonts w:eastAsia="標楷體"/>
                <w:sz w:val="28"/>
                <w:szCs w:val="28"/>
              </w:rPr>
              <w:t>und</w:t>
            </w:r>
            <w:r w:rsidR="00DF7093" w:rsidRPr="00275B27">
              <w:rPr>
                <w:rFonts w:eastAsia="標楷體"/>
                <w:sz w:val="28"/>
                <w:szCs w:val="28"/>
              </w:rPr>
              <w:t>ing</w:t>
            </w:r>
          </w:p>
        </w:tc>
        <w:tc>
          <w:tcPr>
            <w:tcW w:w="8221" w:type="dxa"/>
            <w:gridSpan w:val="3"/>
            <w:vAlign w:val="center"/>
          </w:tcPr>
          <w:p w:rsidR="008B478F" w:rsidRPr="00A5355D" w:rsidRDefault="008B478F" w:rsidP="00566FA7">
            <w:pPr>
              <w:spacing w:line="0" w:lineRule="atLeast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4830F8" w:rsidRPr="00A5355D" w:rsidTr="005F27C1">
        <w:trPr>
          <w:trHeight w:val="841"/>
        </w:trPr>
        <w:tc>
          <w:tcPr>
            <w:tcW w:w="2552" w:type="dxa"/>
            <w:vAlign w:val="center"/>
          </w:tcPr>
          <w:p w:rsidR="004830F8" w:rsidRPr="00A5355D" w:rsidRDefault="00E4717F" w:rsidP="00566FA7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A5355D">
              <w:rPr>
                <w:rFonts w:eastAsia="標楷體"/>
                <w:sz w:val="36"/>
                <w:szCs w:val="36"/>
              </w:rPr>
              <w:t>代墊原因</w:t>
            </w:r>
          </w:p>
          <w:p w:rsidR="00CF0168" w:rsidRDefault="00CF0168" w:rsidP="006B45E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r</w:t>
            </w:r>
            <w:r w:rsidR="006B45E7" w:rsidRPr="00A5355D">
              <w:rPr>
                <w:rFonts w:eastAsia="標楷體"/>
                <w:sz w:val="28"/>
                <w:szCs w:val="28"/>
              </w:rPr>
              <w:t>eason</w:t>
            </w:r>
            <w:r>
              <w:rPr>
                <w:rFonts w:eastAsia="標楷體"/>
                <w:sz w:val="28"/>
                <w:szCs w:val="28"/>
              </w:rPr>
              <w:t>s</w:t>
            </w:r>
            <w:r w:rsidR="006B45E7" w:rsidRPr="00A5355D">
              <w:rPr>
                <w:rFonts w:eastAsia="標楷體"/>
                <w:sz w:val="28"/>
                <w:szCs w:val="28"/>
              </w:rPr>
              <w:t xml:space="preserve"> for </w:t>
            </w:r>
          </w:p>
          <w:p w:rsidR="006B45E7" w:rsidRPr="00A5355D" w:rsidRDefault="006B45E7" w:rsidP="006B45E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5355D">
              <w:rPr>
                <w:rFonts w:eastAsia="標楷體"/>
                <w:sz w:val="28"/>
                <w:szCs w:val="28"/>
              </w:rPr>
              <w:t>advance payment</w:t>
            </w:r>
          </w:p>
        </w:tc>
        <w:tc>
          <w:tcPr>
            <w:tcW w:w="8221" w:type="dxa"/>
            <w:gridSpan w:val="3"/>
          </w:tcPr>
          <w:p w:rsidR="004830F8" w:rsidRPr="00A5355D" w:rsidRDefault="004830F8" w:rsidP="00566FA7">
            <w:pPr>
              <w:spacing w:line="0" w:lineRule="atLeast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8E4331" w:rsidRPr="00A5355D" w:rsidTr="005F27C1">
        <w:trPr>
          <w:trHeight w:val="588"/>
        </w:trPr>
        <w:tc>
          <w:tcPr>
            <w:tcW w:w="2552" w:type="dxa"/>
            <w:vAlign w:val="center"/>
          </w:tcPr>
          <w:p w:rsidR="008E4331" w:rsidRPr="00A5355D" w:rsidRDefault="008E4331" w:rsidP="00566FA7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A5355D">
              <w:rPr>
                <w:rFonts w:eastAsia="標楷體"/>
                <w:sz w:val="36"/>
                <w:szCs w:val="36"/>
              </w:rPr>
              <w:t>代墊金額</w:t>
            </w:r>
          </w:p>
          <w:p w:rsidR="00060651" w:rsidRDefault="00060651" w:rsidP="00566FA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a</w:t>
            </w:r>
            <w:r w:rsidR="006B45E7" w:rsidRPr="00A5355D">
              <w:rPr>
                <w:rFonts w:eastAsia="標楷體"/>
                <w:sz w:val="28"/>
                <w:szCs w:val="28"/>
              </w:rPr>
              <w:t>mount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6B45E7" w:rsidRPr="00A5355D" w:rsidRDefault="00060651" w:rsidP="00566FA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of advance payment</w:t>
            </w:r>
          </w:p>
        </w:tc>
        <w:tc>
          <w:tcPr>
            <w:tcW w:w="8221" w:type="dxa"/>
            <w:gridSpan w:val="3"/>
            <w:vAlign w:val="center"/>
          </w:tcPr>
          <w:p w:rsidR="008E4331" w:rsidRPr="00A5355D" w:rsidRDefault="008E4331" w:rsidP="00566FA7">
            <w:pPr>
              <w:spacing w:line="0" w:lineRule="atLeast"/>
              <w:jc w:val="both"/>
              <w:rPr>
                <w:rFonts w:eastAsia="標楷體"/>
                <w:sz w:val="36"/>
                <w:szCs w:val="36"/>
              </w:rPr>
            </w:pPr>
            <w:r w:rsidRPr="00A5355D">
              <w:rPr>
                <w:rFonts w:eastAsia="標楷體"/>
                <w:sz w:val="36"/>
                <w:szCs w:val="36"/>
              </w:rPr>
              <w:t>新台幣</w:t>
            </w:r>
            <w:r w:rsidRPr="00A5355D">
              <w:rPr>
                <w:rFonts w:eastAsia="標楷體"/>
                <w:spacing w:val="40"/>
                <w:sz w:val="36"/>
                <w:szCs w:val="36"/>
              </w:rPr>
              <w:t xml:space="preserve">  </w:t>
            </w:r>
            <w:r w:rsidRPr="00A5355D">
              <w:rPr>
                <w:rFonts w:eastAsia="標楷體"/>
                <w:spacing w:val="40"/>
                <w:sz w:val="36"/>
                <w:szCs w:val="36"/>
              </w:rPr>
              <w:t>拾</w:t>
            </w:r>
            <w:r w:rsidRPr="00A5355D">
              <w:rPr>
                <w:rFonts w:eastAsia="標楷體"/>
                <w:spacing w:val="40"/>
                <w:sz w:val="36"/>
                <w:szCs w:val="36"/>
              </w:rPr>
              <w:t xml:space="preserve">  </w:t>
            </w:r>
            <w:r w:rsidRPr="00A5355D">
              <w:rPr>
                <w:rFonts w:eastAsia="標楷體"/>
                <w:spacing w:val="40"/>
                <w:sz w:val="36"/>
                <w:szCs w:val="36"/>
              </w:rPr>
              <w:t>萬</w:t>
            </w:r>
            <w:r w:rsidRPr="00A5355D">
              <w:rPr>
                <w:rFonts w:eastAsia="標楷體"/>
                <w:spacing w:val="40"/>
                <w:sz w:val="36"/>
                <w:szCs w:val="36"/>
              </w:rPr>
              <w:t xml:space="preserve">  </w:t>
            </w:r>
            <w:r w:rsidRPr="00A5355D">
              <w:rPr>
                <w:rFonts w:eastAsia="標楷體"/>
                <w:spacing w:val="40"/>
                <w:sz w:val="36"/>
                <w:szCs w:val="36"/>
              </w:rPr>
              <w:t>仟</w:t>
            </w:r>
            <w:r w:rsidRPr="00A5355D">
              <w:rPr>
                <w:rFonts w:eastAsia="標楷體"/>
                <w:spacing w:val="40"/>
                <w:sz w:val="36"/>
                <w:szCs w:val="36"/>
              </w:rPr>
              <w:t xml:space="preserve">  </w:t>
            </w:r>
            <w:r w:rsidRPr="00A5355D">
              <w:rPr>
                <w:rFonts w:eastAsia="標楷體"/>
                <w:spacing w:val="40"/>
                <w:sz w:val="36"/>
                <w:szCs w:val="36"/>
              </w:rPr>
              <w:t>佰</w:t>
            </w:r>
            <w:r w:rsidRPr="00A5355D">
              <w:rPr>
                <w:rFonts w:eastAsia="標楷體"/>
                <w:spacing w:val="40"/>
                <w:sz w:val="36"/>
                <w:szCs w:val="36"/>
              </w:rPr>
              <w:t xml:space="preserve">  </w:t>
            </w:r>
            <w:r w:rsidRPr="00A5355D">
              <w:rPr>
                <w:rFonts w:eastAsia="標楷體"/>
                <w:spacing w:val="40"/>
                <w:sz w:val="36"/>
                <w:szCs w:val="36"/>
              </w:rPr>
              <w:t>拾</w:t>
            </w:r>
            <w:r w:rsidRPr="00A5355D">
              <w:rPr>
                <w:rFonts w:eastAsia="標楷體"/>
                <w:spacing w:val="40"/>
                <w:sz w:val="36"/>
                <w:szCs w:val="36"/>
              </w:rPr>
              <w:t xml:space="preserve"> </w:t>
            </w:r>
            <w:r w:rsidRPr="00A5355D">
              <w:rPr>
                <w:rFonts w:eastAsia="標楷體"/>
                <w:spacing w:val="40"/>
                <w:sz w:val="36"/>
                <w:szCs w:val="36"/>
              </w:rPr>
              <w:t>元整</w:t>
            </w:r>
            <w:r w:rsidRPr="00A5355D">
              <w:rPr>
                <w:rFonts w:eastAsia="標楷體"/>
                <w:sz w:val="36"/>
                <w:szCs w:val="36"/>
              </w:rPr>
              <w:t xml:space="preserve">   </w:t>
            </w:r>
          </w:p>
          <w:p w:rsidR="006B45E7" w:rsidRPr="00A5355D" w:rsidRDefault="00992CFD" w:rsidP="00566FA7">
            <w:pPr>
              <w:spacing w:line="0" w:lineRule="atLeast"/>
              <w:jc w:val="both"/>
              <w:rPr>
                <w:rFonts w:eastAsia="標楷體" w:hint="eastAsia"/>
                <w:b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T</w:t>
            </w:r>
            <w:r>
              <w:rPr>
                <w:rFonts w:eastAsia="標楷體"/>
                <w:sz w:val="36"/>
                <w:szCs w:val="36"/>
              </w:rPr>
              <w:t>WD</w:t>
            </w:r>
          </w:p>
        </w:tc>
      </w:tr>
      <w:tr w:rsidR="00D0292A" w:rsidRPr="00A5355D" w:rsidTr="005F27C1">
        <w:trPr>
          <w:trHeight w:val="588"/>
        </w:trPr>
        <w:tc>
          <w:tcPr>
            <w:tcW w:w="2552" w:type="dxa"/>
            <w:vAlign w:val="center"/>
          </w:tcPr>
          <w:p w:rsidR="00D0292A" w:rsidRPr="00A5355D" w:rsidRDefault="00103123" w:rsidP="00103123">
            <w:pPr>
              <w:spacing w:line="0" w:lineRule="atLeast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A5355D">
              <w:rPr>
                <w:rFonts w:eastAsia="標楷體"/>
                <w:color w:val="000000"/>
                <w:sz w:val="36"/>
                <w:szCs w:val="36"/>
              </w:rPr>
              <w:t>代墊</w:t>
            </w:r>
            <w:r w:rsidR="00D0292A" w:rsidRPr="00A5355D">
              <w:rPr>
                <w:rFonts w:eastAsia="標楷體"/>
                <w:color w:val="000000"/>
                <w:sz w:val="36"/>
                <w:szCs w:val="36"/>
              </w:rPr>
              <w:t>方式</w:t>
            </w:r>
          </w:p>
          <w:p w:rsidR="00CF0168" w:rsidRDefault="00CF0168" w:rsidP="0010312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m</w:t>
            </w:r>
            <w:r w:rsidR="006B45E7" w:rsidRPr="00A5355D">
              <w:rPr>
                <w:rFonts w:eastAsia="標楷體"/>
                <w:color w:val="000000"/>
                <w:sz w:val="28"/>
                <w:szCs w:val="28"/>
              </w:rPr>
              <w:t xml:space="preserve">ethod of </w:t>
            </w:r>
          </w:p>
          <w:p w:rsidR="006B45E7" w:rsidRPr="00A5355D" w:rsidRDefault="00CF0168" w:rsidP="0010312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advance p</w:t>
            </w:r>
            <w:r w:rsidR="006B45E7" w:rsidRPr="00A5355D">
              <w:rPr>
                <w:rFonts w:eastAsia="標楷體"/>
                <w:color w:val="000000"/>
                <w:sz w:val="28"/>
                <w:szCs w:val="28"/>
              </w:rPr>
              <w:t>ayment</w:t>
            </w:r>
          </w:p>
        </w:tc>
        <w:tc>
          <w:tcPr>
            <w:tcW w:w="8221" w:type="dxa"/>
            <w:gridSpan w:val="3"/>
            <w:vAlign w:val="center"/>
          </w:tcPr>
          <w:p w:rsidR="00D0292A" w:rsidRPr="00A5355D" w:rsidRDefault="00A5355D" w:rsidP="00A5355D">
            <w:pPr>
              <w:spacing w:line="0" w:lineRule="atLeas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</w:t>
            </w:r>
            <w:r w:rsidR="00D0292A" w:rsidRPr="00A5355D">
              <w:rPr>
                <w:rFonts w:eastAsia="標楷體"/>
                <w:color w:val="000000"/>
                <w:sz w:val="36"/>
                <w:szCs w:val="36"/>
              </w:rPr>
              <w:t>現金</w:t>
            </w:r>
            <w:r w:rsidR="00CF0168">
              <w:rPr>
                <w:rFonts w:eastAsia="標楷體"/>
                <w:color w:val="000000"/>
                <w:sz w:val="28"/>
                <w:szCs w:val="28"/>
              </w:rPr>
              <w:t>in c</w:t>
            </w:r>
            <w:r w:rsidR="006B45E7" w:rsidRPr="00A5355D">
              <w:rPr>
                <w:rFonts w:eastAsia="標楷體"/>
                <w:color w:val="000000"/>
                <w:sz w:val="28"/>
                <w:szCs w:val="28"/>
              </w:rPr>
              <w:t>ash</w:t>
            </w:r>
            <w:r w:rsidR="00D0292A" w:rsidRPr="00A5355D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="00D0292A" w:rsidRPr="00A5355D">
              <w:rPr>
                <w:rFonts w:eastAsia="標楷體"/>
                <w:color w:val="000000"/>
                <w:sz w:val="36"/>
                <w:szCs w:val="36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</w:t>
            </w:r>
            <w:r w:rsidR="00D0292A" w:rsidRPr="00A5355D">
              <w:rPr>
                <w:rFonts w:eastAsia="標楷體"/>
                <w:color w:val="000000"/>
                <w:sz w:val="36"/>
                <w:szCs w:val="36"/>
              </w:rPr>
              <w:t>信用卡</w:t>
            </w:r>
            <w:r w:rsidR="00CF0168">
              <w:rPr>
                <w:rFonts w:eastAsia="標楷體"/>
                <w:color w:val="000000"/>
                <w:sz w:val="28"/>
                <w:szCs w:val="28"/>
              </w:rPr>
              <w:t>by c</w:t>
            </w:r>
            <w:r w:rsidR="006B45E7" w:rsidRPr="00A5355D">
              <w:rPr>
                <w:rFonts w:eastAsia="標楷體"/>
                <w:color w:val="000000"/>
                <w:sz w:val="28"/>
                <w:szCs w:val="28"/>
              </w:rPr>
              <w:t>redit card</w:t>
            </w:r>
          </w:p>
        </w:tc>
      </w:tr>
      <w:tr w:rsidR="00E4717F" w:rsidRPr="00A5355D" w:rsidTr="00CA478E">
        <w:trPr>
          <w:trHeight w:val="944"/>
        </w:trPr>
        <w:tc>
          <w:tcPr>
            <w:tcW w:w="10773" w:type="dxa"/>
            <w:gridSpan w:val="4"/>
            <w:vAlign w:val="center"/>
          </w:tcPr>
          <w:p w:rsidR="00E4717F" w:rsidRPr="00A5355D" w:rsidRDefault="00FC53ED" w:rsidP="00566FA7">
            <w:pPr>
              <w:numPr>
                <w:ilvl w:val="0"/>
                <w:numId w:val="1"/>
              </w:numPr>
              <w:spacing w:line="46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A5355D">
              <w:rPr>
                <w:rFonts w:eastAsia="標楷體"/>
                <w:b/>
                <w:sz w:val="32"/>
                <w:szCs w:val="32"/>
              </w:rPr>
              <w:t>本案所簽屬實，如有不實願負相關法律責任。</w:t>
            </w:r>
          </w:p>
          <w:p w:rsidR="006B45E7" w:rsidRPr="00A5355D" w:rsidRDefault="00015A5A" w:rsidP="006E02CF">
            <w:pPr>
              <w:spacing w:line="460" w:lineRule="exact"/>
              <w:ind w:left="72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 xml:space="preserve">I hereby declare that </w:t>
            </w:r>
            <w:r w:rsidR="00870C18">
              <w:rPr>
                <w:rFonts w:eastAsia="標楷體"/>
                <w:b/>
                <w:sz w:val="28"/>
                <w:szCs w:val="28"/>
              </w:rPr>
              <w:t xml:space="preserve">the </w:t>
            </w:r>
            <w:r>
              <w:rPr>
                <w:rFonts w:eastAsia="標楷體"/>
                <w:b/>
                <w:sz w:val="28"/>
                <w:szCs w:val="28"/>
              </w:rPr>
              <w:t>i</w:t>
            </w:r>
            <w:r w:rsidR="006B45E7" w:rsidRPr="00A5355D">
              <w:rPr>
                <w:rFonts w:eastAsia="標楷體"/>
                <w:b/>
                <w:sz w:val="28"/>
                <w:szCs w:val="28"/>
              </w:rPr>
              <w:t xml:space="preserve">nformation provided is </w:t>
            </w:r>
            <w:r w:rsidR="00760A33">
              <w:rPr>
                <w:rFonts w:eastAsia="標楷體"/>
                <w:b/>
                <w:sz w:val="28"/>
                <w:szCs w:val="28"/>
              </w:rPr>
              <w:t>authentic</w:t>
            </w:r>
            <w:r w:rsidR="00423A95">
              <w:rPr>
                <w:rFonts w:eastAsia="標楷體"/>
                <w:b/>
                <w:sz w:val="28"/>
                <w:szCs w:val="28"/>
              </w:rPr>
              <w:t>, and shall be liable for consequences of a</w:t>
            </w:r>
            <w:r w:rsidR="006E02CF" w:rsidRPr="006E02CF">
              <w:rPr>
                <w:rFonts w:eastAsia="標楷體"/>
                <w:b/>
                <w:sz w:val="28"/>
                <w:szCs w:val="28"/>
              </w:rPr>
              <w:t>ny falsification.</w:t>
            </w:r>
          </w:p>
          <w:p w:rsidR="00FC53ED" w:rsidRPr="00A5355D" w:rsidRDefault="00FC53ED" w:rsidP="00566FA7">
            <w:pPr>
              <w:numPr>
                <w:ilvl w:val="0"/>
                <w:numId w:val="1"/>
              </w:numPr>
              <w:spacing w:line="46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A5355D">
              <w:rPr>
                <w:rFonts w:eastAsia="標楷體"/>
                <w:b/>
                <w:sz w:val="32"/>
                <w:szCs w:val="32"/>
              </w:rPr>
              <w:t>請准予檢據核銷並歸還代墊人上述款項。</w:t>
            </w:r>
          </w:p>
          <w:p w:rsidR="00992CFD" w:rsidRDefault="008762AA" w:rsidP="00275B27">
            <w:pPr>
              <w:spacing w:line="460" w:lineRule="exact"/>
              <w:ind w:leftChars="310" w:left="744"/>
              <w:jc w:val="both"/>
              <w:rPr>
                <w:rFonts w:eastAsia="標楷體"/>
                <w:b/>
                <w:sz w:val="32"/>
                <w:szCs w:val="32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P</w:t>
            </w:r>
            <w:r>
              <w:rPr>
                <w:rFonts w:eastAsia="標楷體"/>
                <w:b/>
                <w:sz w:val="28"/>
                <w:szCs w:val="28"/>
              </w:rPr>
              <w:t xml:space="preserve">lease review the </w:t>
            </w:r>
            <w:r w:rsidR="00760A33">
              <w:rPr>
                <w:rFonts w:eastAsia="標楷體"/>
                <w:b/>
                <w:sz w:val="28"/>
                <w:szCs w:val="28"/>
              </w:rPr>
              <w:t xml:space="preserve">attached </w:t>
            </w:r>
            <w:r>
              <w:rPr>
                <w:rFonts w:eastAsia="標楷體"/>
                <w:b/>
                <w:sz w:val="28"/>
                <w:szCs w:val="28"/>
              </w:rPr>
              <w:t>receipts and approve the reimbursement of aforementioned amount.</w:t>
            </w:r>
          </w:p>
          <w:p w:rsidR="00FC53ED" w:rsidRPr="00A5355D" w:rsidRDefault="006F07CD" w:rsidP="00275B27">
            <w:pPr>
              <w:spacing w:line="460" w:lineRule="exact"/>
              <w:ind w:leftChars="310" w:left="744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A5355D">
              <w:rPr>
                <w:rFonts w:eastAsia="標楷體"/>
                <w:b/>
                <w:sz w:val="32"/>
                <w:szCs w:val="32"/>
              </w:rPr>
              <w:t>代墊人簽章</w:t>
            </w:r>
            <w:r w:rsidR="008931B8">
              <w:rPr>
                <w:rFonts w:eastAsia="標楷體"/>
                <w:b/>
                <w:sz w:val="32"/>
                <w:szCs w:val="32"/>
              </w:rPr>
              <w:t>s</w:t>
            </w:r>
            <w:r w:rsidRPr="00A5355D">
              <w:rPr>
                <w:rFonts w:eastAsia="標楷體"/>
                <w:b/>
                <w:sz w:val="28"/>
                <w:szCs w:val="28"/>
              </w:rPr>
              <w:t xml:space="preserve">ignature of </w:t>
            </w:r>
            <w:r w:rsidR="00CF0168">
              <w:rPr>
                <w:rFonts w:eastAsia="標楷體"/>
                <w:b/>
                <w:sz w:val="28"/>
                <w:szCs w:val="28"/>
              </w:rPr>
              <w:t xml:space="preserve">the </w:t>
            </w:r>
            <w:r w:rsidR="008931B8">
              <w:rPr>
                <w:rFonts w:eastAsia="標楷體"/>
                <w:b/>
                <w:sz w:val="28"/>
                <w:szCs w:val="28"/>
              </w:rPr>
              <w:t>applicant</w:t>
            </w:r>
            <w:r w:rsidR="005649E5">
              <w:rPr>
                <w:rFonts w:eastAsia="標楷體"/>
                <w:b/>
                <w:sz w:val="28"/>
                <w:szCs w:val="28"/>
              </w:rPr>
              <w:t>:</w:t>
            </w:r>
            <w:r w:rsidR="006B45E7" w:rsidRPr="00A5355D">
              <w:rPr>
                <w:rFonts w:eastAsia="標楷體"/>
                <w:b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eastAsia="標楷體" w:hint="eastAsia"/>
                <w:b/>
                <w:sz w:val="32"/>
                <w:szCs w:val="32"/>
                <w:u w:val="single"/>
              </w:rPr>
              <w:t xml:space="preserve">        </w:t>
            </w:r>
            <w:r w:rsidR="00A5355D">
              <w:rPr>
                <w:rFonts w:eastAsia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="006B45E7" w:rsidRPr="00A5355D">
              <w:rPr>
                <w:rFonts w:eastAsia="標楷體"/>
                <w:b/>
                <w:sz w:val="32"/>
                <w:szCs w:val="32"/>
                <w:u w:val="single"/>
              </w:rPr>
              <w:t xml:space="preserve">  </w:t>
            </w:r>
          </w:p>
        </w:tc>
      </w:tr>
    </w:tbl>
    <w:p w:rsidR="00500309" w:rsidRPr="00A5355D" w:rsidRDefault="00500309" w:rsidP="00500309">
      <w:pPr>
        <w:rPr>
          <w:vanish/>
        </w:rPr>
      </w:pPr>
    </w:p>
    <w:tbl>
      <w:tblPr>
        <w:tblpPr w:leftFromText="180" w:rightFromText="180" w:vertAnchor="text" w:horzAnchor="margin" w:tblpX="108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3375"/>
        <w:gridCol w:w="2258"/>
        <w:gridCol w:w="2849"/>
      </w:tblGrid>
      <w:tr w:rsidR="00770DAE" w:rsidRPr="00A5355D" w:rsidTr="008B150E">
        <w:tc>
          <w:tcPr>
            <w:tcW w:w="2235" w:type="dxa"/>
            <w:vAlign w:val="center"/>
          </w:tcPr>
          <w:p w:rsidR="00770DAE" w:rsidRPr="008B150E" w:rsidRDefault="00770DAE" w:rsidP="007C14A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150E">
              <w:rPr>
                <w:rFonts w:eastAsia="標楷體"/>
                <w:sz w:val="28"/>
                <w:szCs w:val="28"/>
              </w:rPr>
              <w:t>承辦單位</w:t>
            </w:r>
          </w:p>
          <w:p w:rsidR="005649E5" w:rsidRDefault="00EE4FEF" w:rsidP="00275B2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8931B8" w:rsidRDefault="008931B8" w:rsidP="007C14A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applicant’s</w:t>
            </w:r>
          </w:p>
          <w:p w:rsidR="004139EC" w:rsidRPr="008B150E" w:rsidRDefault="00EE4FEF" w:rsidP="007C14A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affiliated</w:t>
            </w:r>
            <w:r w:rsidR="002123A9" w:rsidRPr="008B150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F0168">
              <w:rPr>
                <w:rFonts w:eastAsia="標楷體"/>
                <w:sz w:val="28"/>
                <w:szCs w:val="28"/>
              </w:rPr>
              <w:t>u</w:t>
            </w:r>
            <w:r w:rsidR="002123A9" w:rsidRPr="008B150E">
              <w:rPr>
                <w:rFonts w:eastAsia="標楷體"/>
                <w:sz w:val="28"/>
                <w:szCs w:val="28"/>
              </w:rPr>
              <w:t>nit</w:t>
            </w:r>
          </w:p>
        </w:tc>
        <w:tc>
          <w:tcPr>
            <w:tcW w:w="3402" w:type="dxa"/>
            <w:vAlign w:val="center"/>
          </w:tcPr>
          <w:p w:rsidR="00770DAE" w:rsidRPr="008B150E" w:rsidRDefault="00770DAE" w:rsidP="007C14A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150E">
              <w:rPr>
                <w:rFonts w:eastAsia="標楷體"/>
                <w:sz w:val="28"/>
                <w:szCs w:val="28"/>
              </w:rPr>
              <w:t>單位主管</w:t>
            </w:r>
          </w:p>
          <w:p w:rsidR="002123A9" w:rsidRPr="008B150E" w:rsidRDefault="00770DAE" w:rsidP="0066389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150E">
              <w:rPr>
                <w:rFonts w:eastAsia="標楷體"/>
                <w:sz w:val="28"/>
                <w:szCs w:val="28"/>
              </w:rPr>
              <w:t>(</w:t>
            </w:r>
            <w:r w:rsidRPr="008B150E">
              <w:rPr>
                <w:rFonts w:eastAsia="標楷體"/>
                <w:sz w:val="28"/>
                <w:szCs w:val="28"/>
              </w:rPr>
              <w:t>二級單位主管</w:t>
            </w:r>
            <w:r w:rsidRPr="008B150E">
              <w:rPr>
                <w:rFonts w:eastAsia="標楷體"/>
                <w:sz w:val="28"/>
                <w:szCs w:val="28"/>
              </w:rPr>
              <w:t>)</w:t>
            </w:r>
          </w:p>
          <w:p w:rsidR="00A5355D" w:rsidRPr="008B150E" w:rsidRDefault="00663893" w:rsidP="007C14A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s</w:t>
            </w:r>
            <w:r w:rsidR="002123A9" w:rsidRPr="008B150E">
              <w:rPr>
                <w:rFonts w:eastAsia="標楷體"/>
                <w:sz w:val="28"/>
                <w:szCs w:val="28"/>
              </w:rPr>
              <w:t>upervisor</w:t>
            </w:r>
            <w:r>
              <w:rPr>
                <w:rFonts w:eastAsia="標楷體"/>
                <w:sz w:val="28"/>
                <w:szCs w:val="28"/>
              </w:rPr>
              <w:t xml:space="preserve"> of affiliated unit</w:t>
            </w:r>
            <w:r w:rsidR="00015A5A">
              <w:rPr>
                <w:rFonts w:eastAsia="標楷體" w:hint="eastAsia"/>
                <w:sz w:val="28"/>
                <w:szCs w:val="28"/>
              </w:rPr>
              <w:t xml:space="preserve"> (s</w:t>
            </w:r>
            <w:r w:rsidR="00015A5A">
              <w:rPr>
                <w:rFonts w:eastAsia="標楷體"/>
                <w:sz w:val="28"/>
                <w:szCs w:val="28"/>
              </w:rPr>
              <w:t>econd-level supervisor)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70DAE" w:rsidRPr="008B150E" w:rsidRDefault="00770DAE" w:rsidP="007C14A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150E">
              <w:rPr>
                <w:rFonts w:eastAsia="標楷體"/>
                <w:sz w:val="28"/>
                <w:szCs w:val="28"/>
              </w:rPr>
              <w:t>主</w:t>
            </w:r>
            <w:r w:rsidRPr="008B150E">
              <w:rPr>
                <w:rFonts w:eastAsia="標楷體"/>
                <w:sz w:val="28"/>
                <w:szCs w:val="28"/>
              </w:rPr>
              <w:t xml:space="preserve"> </w:t>
            </w:r>
            <w:r w:rsidRPr="008B150E">
              <w:rPr>
                <w:rFonts w:eastAsia="標楷體"/>
                <w:sz w:val="28"/>
                <w:szCs w:val="28"/>
              </w:rPr>
              <w:t>計</w:t>
            </w:r>
            <w:r w:rsidRPr="008B150E">
              <w:rPr>
                <w:rFonts w:eastAsia="標楷體"/>
                <w:sz w:val="28"/>
                <w:szCs w:val="28"/>
              </w:rPr>
              <w:t xml:space="preserve"> </w:t>
            </w:r>
            <w:r w:rsidRPr="008B150E">
              <w:rPr>
                <w:rFonts w:eastAsia="標楷體"/>
                <w:sz w:val="28"/>
                <w:szCs w:val="28"/>
              </w:rPr>
              <w:t>室</w:t>
            </w:r>
          </w:p>
          <w:p w:rsidR="00292040" w:rsidRPr="008B150E" w:rsidRDefault="00292040" w:rsidP="007C14A6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B150E">
              <w:rPr>
                <w:rFonts w:eastAsia="標楷體" w:hint="eastAsia"/>
                <w:sz w:val="28"/>
                <w:szCs w:val="28"/>
              </w:rPr>
              <w:t>O</w:t>
            </w:r>
            <w:r w:rsidRPr="008B150E">
              <w:rPr>
                <w:rFonts w:eastAsia="標楷體"/>
                <w:sz w:val="28"/>
                <w:szCs w:val="28"/>
              </w:rPr>
              <w:t>ffice of Accounting</w:t>
            </w:r>
          </w:p>
        </w:tc>
        <w:tc>
          <w:tcPr>
            <w:tcW w:w="2868" w:type="dxa"/>
            <w:vAlign w:val="center"/>
          </w:tcPr>
          <w:p w:rsidR="00770DAE" w:rsidRPr="008B150E" w:rsidRDefault="00770DAE" w:rsidP="007C14A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150E">
              <w:rPr>
                <w:rFonts w:eastAsia="標楷體"/>
                <w:sz w:val="28"/>
                <w:szCs w:val="28"/>
              </w:rPr>
              <w:t>校</w:t>
            </w:r>
            <w:r w:rsidRPr="008B150E">
              <w:rPr>
                <w:rFonts w:eastAsia="標楷體"/>
                <w:sz w:val="28"/>
                <w:szCs w:val="28"/>
              </w:rPr>
              <w:t xml:space="preserve">  </w:t>
            </w:r>
            <w:r w:rsidRPr="008B150E">
              <w:rPr>
                <w:rFonts w:eastAsia="標楷體"/>
                <w:sz w:val="28"/>
                <w:szCs w:val="28"/>
              </w:rPr>
              <w:t>長</w:t>
            </w:r>
            <w:r w:rsidRPr="008B150E">
              <w:rPr>
                <w:rFonts w:eastAsia="標楷體"/>
                <w:sz w:val="28"/>
                <w:szCs w:val="28"/>
              </w:rPr>
              <w:br/>
              <w:t>(</w:t>
            </w:r>
            <w:r w:rsidRPr="008B150E">
              <w:rPr>
                <w:rFonts w:eastAsia="標楷體"/>
                <w:sz w:val="28"/>
                <w:szCs w:val="28"/>
              </w:rPr>
              <w:t>授權一級單位主管</w:t>
            </w:r>
            <w:r w:rsidRPr="008B150E">
              <w:rPr>
                <w:rFonts w:eastAsia="標楷體"/>
                <w:sz w:val="28"/>
                <w:szCs w:val="28"/>
              </w:rPr>
              <w:t>)</w:t>
            </w:r>
          </w:p>
          <w:p w:rsidR="00217209" w:rsidRPr="008B150E" w:rsidRDefault="00217209" w:rsidP="007C14A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150E">
              <w:rPr>
                <w:rFonts w:eastAsia="標楷體"/>
                <w:sz w:val="28"/>
                <w:szCs w:val="28"/>
              </w:rPr>
              <w:t>President</w:t>
            </w:r>
          </w:p>
          <w:p w:rsidR="00015A5A" w:rsidRDefault="002123A9" w:rsidP="007C14A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150E">
              <w:rPr>
                <w:rFonts w:eastAsia="標楷體" w:hint="eastAsia"/>
                <w:sz w:val="28"/>
                <w:szCs w:val="28"/>
              </w:rPr>
              <w:t>(</w:t>
            </w:r>
            <w:r w:rsidR="00663893">
              <w:rPr>
                <w:rFonts w:eastAsia="標楷體"/>
                <w:sz w:val="28"/>
                <w:szCs w:val="28"/>
              </w:rPr>
              <w:t>a</w:t>
            </w:r>
            <w:r w:rsidRPr="008B150E">
              <w:rPr>
                <w:rFonts w:eastAsia="標楷體"/>
                <w:sz w:val="28"/>
                <w:szCs w:val="28"/>
              </w:rPr>
              <w:t xml:space="preserve">uthorized </w:t>
            </w:r>
          </w:p>
          <w:p w:rsidR="00217209" w:rsidRPr="008B150E" w:rsidRDefault="00663893" w:rsidP="007C14A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f</w:t>
            </w:r>
            <w:r w:rsidR="00992CFD" w:rsidRPr="008B150E">
              <w:rPr>
                <w:rFonts w:eastAsia="標楷體"/>
                <w:sz w:val="28"/>
                <w:szCs w:val="28"/>
              </w:rPr>
              <w:t>irst-level</w:t>
            </w:r>
            <w:r w:rsidR="002123A9" w:rsidRPr="008B150E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s</w:t>
            </w:r>
            <w:r w:rsidR="002123A9" w:rsidRPr="008B150E">
              <w:rPr>
                <w:rFonts w:eastAsia="標楷體"/>
                <w:sz w:val="28"/>
                <w:szCs w:val="28"/>
              </w:rPr>
              <w:t>upervisor</w:t>
            </w:r>
            <w:r w:rsidR="00217209" w:rsidRPr="008B150E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770DAE" w:rsidRPr="00A5355D" w:rsidTr="008B150E">
        <w:trPr>
          <w:trHeight w:val="1043"/>
        </w:trPr>
        <w:tc>
          <w:tcPr>
            <w:tcW w:w="2235" w:type="dxa"/>
          </w:tcPr>
          <w:p w:rsidR="00770DAE" w:rsidRPr="00A5355D" w:rsidRDefault="00770DAE" w:rsidP="00770DAE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A5355D">
              <w:rPr>
                <w:rFonts w:eastAsia="標楷體"/>
                <w:sz w:val="30"/>
                <w:szCs w:val="30"/>
              </w:rPr>
              <w:t xml:space="preserve"> </w:t>
            </w:r>
          </w:p>
        </w:tc>
        <w:tc>
          <w:tcPr>
            <w:tcW w:w="3402" w:type="dxa"/>
          </w:tcPr>
          <w:p w:rsidR="00770DAE" w:rsidRPr="00A5355D" w:rsidRDefault="00770DAE" w:rsidP="00770DAE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0DAE" w:rsidRPr="00A5355D" w:rsidRDefault="00770DAE" w:rsidP="00CA478E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868" w:type="dxa"/>
          </w:tcPr>
          <w:p w:rsidR="00770DAE" w:rsidRPr="00A5355D" w:rsidRDefault="00770DAE" w:rsidP="00CA478E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</w:p>
        </w:tc>
      </w:tr>
    </w:tbl>
    <w:p w:rsidR="00217209" w:rsidRPr="00A5355D" w:rsidRDefault="004471CD" w:rsidP="007C14A6">
      <w:pPr>
        <w:spacing w:line="320" w:lineRule="exact"/>
        <w:jc w:val="right"/>
        <w:rPr>
          <w:rFonts w:eastAsia="標楷體" w:hint="eastAsia"/>
          <w:b/>
          <w:sz w:val="32"/>
          <w:szCs w:val="32"/>
        </w:rPr>
      </w:pPr>
      <w:r w:rsidRPr="00A5355D">
        <w:rPr>
          <w:rFonts w:eastAsia="標楷體"/>
          <w:sz w:val="20"/>
          <w:szCs w:val="20"/>
        </w:rPr>
        <w:t>(</w:t>
      </w:r>
      <w:r w:rsidRPr="00A5355D">
        <w:rPr>
          <w:rFonts w:eastAsia="標楷體"/>
          <w:sz w:val="20"/>
          <w:szCs w:val="20"/>
        </w:rPr>
        <w:t>主計室</w:t>
      </w:r>
      <w:r w:rsidRPr="00A5355D">
        <w:rPr>
          <w:rFonts w:eastAsia="標楷體"/>
          <w:sz w:val="20"/>
          <w:szCs w:val="20"/>
        </w:rPr>
        <w:t>)</w:t>
      </w:r>
      <w:r w:rsidR="00CA478E" w:rsidRPr="002203E8">
        <w:rPr>
          <w:rFonts w:eastAsia="標楷體"/>
          <w:color w:val="FF0000"/>
          <w:sz w:val="20"/>
          <w:szCs w:val="20"/>
          <w:u w:val="single"/>
        </w:rPr>
        <w:t>1</w:t>
      </w:r>
      <w:r w:rsidR="00367B71" w:rsidRPr="002203E8">
        <w:rPr>
          <w:rFonts w:eastAsia="標楷體"/>
          <w:color w:val="FF0000"/>
          <w:sz w:val="20"/>
          <w:szCs w:val="20"/>
          <w:u w:val="single"/>
        </w:rPr>
        <w:t>1</w:t>
      </w:r>
      <w:r w:rsidR="002203E8" w:rsidRPr="002203E8">
        <w:rPr>
          <w:rFonts w:eastAsia="標楷體" w:hint="eastAsia"/>
          <w:color w:val="FF0000"/>
          <w:sz w:val="20"/>
          <w:szCs w:val="20"/>
          <w:u w:val="single"/>
        </w:rPr>
        <w:t>2</w:t>
      </w:r>
      <w:r w:rsidR="00CA478E" w:rsidRPr="002203E8">
        <w:rPr>
          <w:rFonts w:eastAsia="標楷體"/>
          <w:color w:val="FF0000"/>
          <w:sz w:val="20"/>
          <w:szCs w:val="20"/>
          <w:u w:val="single"/>
        </w:rPr>
        <w:t>年</w:t>
      </w:r>
      <w:r w:rsidR="002203E8" w:rsidRPr="002203E8">
        <w:rPr>
          <w:rFonts w:eastAsia="標楷體" w:hint="eastAsia"/>
          <w:color w:val="FF0000"/>
          <w:sz w:val="20"/>
          <w:szCs w:val="20"/>
          <w:u w:val="single"/>
        </w:rPr>
        <w:t>11</w:t>
      </w:r>
      <w:r w:rsidR="00CA478E" w:rsidRPr="002203E8">
        <w:rPr>
          <w:rFonts w:eastAsia="標楷體"/>
          <w:color w:val="FF0000"/>
          <w:sz w:val="20"/>
          <w:szCs w:val="20"/>
          <w:u w:val="single"/>
        </w:rPr>
        <w:t>月</w:t>
      </w:r>
      <w:r w:rsidR="002203E8" w:rsidRPr="002203E8">
        <w:rPr>
          <w:rFonts w:eastAsia="標楷體" w:hint="eastAsia"/>
          <w:color w:val="FF0000"/>
          <w:sz w:val="20"/>
          <w:szCs w:val="20"/>
          <w:u w:val="single"/>
        </w:rPr>
        <w:t>15</w:t>
      </w:r>
      <w:r w:rsidR="00CA478E" w:rsidRPr="002203E8">
        <w:rPr>
          <w:rFonts w:eastAsia="標楷體"/>
          <w:color w:val="FF0000"/>
          <w:sz w:val="20"/>
          <w:szCs w:val="20"/>
          <w:u w:val="single"/>
        </w:rPr>
        <w:t>日</w:t>
      </w:r>
      <w:r w:rsidR="00CA478E" w:rsidRPr="00A5355D">
        <w:rPr>
          <w:rFonts w:eastAsia="標楷體"/>
          <w:sz w:val="20"/>
          <w:szCs w:val="20"/>
        </w:rPr>
        <w:t>修訂</w:t>
      </w:r>
      <w:r w:rsidR="007C14A6">
        <w:rPr>
          <w:rFonts w:eastAsia="標楷體" w:hint="eastAsia"/>
          <w:sz w:val="20"/>
          <w:szCs w:val="20"/>
        </w:rPr>
        <w:t xml:space="preserve">  </w:t>
      </w:r>
      <w:r w:rsidR="00CF0168">
        <w:rPr>
          <w:rFonts w:eastAsia="標楷體"/>
          <w:sz w:val="20"/>
          <w:szCs w:val="20"/>
        </w:rPr>
        <w:t xml:space="preserve"> Amended by the </w:t>
      </w:r>
      <w:r w:rsidR="00217209" w:rsidRPr="00217209">
        <w:rPr>
          <w:rFonts w:eastAsia="標楷體"/>
          <w:sz w:val="20"/>
          <w:szCs w:val="20"/>
        </w:rPr>
        <w:t>Office of Accountin</w:t>
      </w:r>
      <w:r w:rsidR="00CF0168">
        <w:rPr>
          <w:rFonts w:eastAsia="標楷體"/>
          <w:sz w:val="20"/>
          <w:szCs w:val="20"/>
        </w:rPr>
        <w:t>g</w:t>
      </w:r>
      <w:r w:rsidR="006A5FA2" w:rsidRPr="006A5FA2">
        <w:rPr>
          <w:rFonts w:eastAsia="標楷體"/>
          <w:sz w:val="20"/>
          <w:szCs w:val="20"/>
        </w:rPr>
        <w:t xml:space="preserve"> </w:t>
      </w:r>
      <w:r w:rsidR="006A5FA2">
        <w:rPr>
          <w:rFonts w:eastAsia="標楷體"/>
          <w:sz w:val="20"/>
          <w:szCs w:val="20"/>
        </w:rPr>
        <w:t xml:space="preserve">on </w:t>
      </w:r>
      <w:r w:rsidR="002203E8">
        <w:rPr>
          <w:rFonts w:eastAsia="標楷體"/>
          <w:sz w:val="20"/>
          <w:szCs w:val="20"/>
        </w:rPr>
        <w:t>November 15</w:t>
      </w:r>
      <w:r w:rsidR="006A5FA2">
        <w:rPr>
          <w:rFonts w:eastAsia="標楷體"/>
          <w:sz w:val="20"/>
          <w:szCs w:val="20"/>
        </w:rPr>
        <w:t>, 202</w:t>
      </w:r>
      <w:r w:rsidR="002203E8">
        <w:rPr>
          <w:rFonts w:eastAsia="標楷體"/>
          <w:sz w:val="20"/>
          <w:szCs w:val="20"/>
        </w:rPr>
        <w:t>3</w:t>
      </w:r>
    </w:p>
    <w:p w:rsidR="00217209" w:rsidRPr="00A5355D" w:rsidRDefault="0007500A" w:rsidP="002C5B4A">
      <w:pPr>
        <w:spacing w:line="320" w:lineRule="exact"/>
        <w:jc w:val="both"/>
        <w:rPr>
          <w:rFonts w:eastAsia="標楷體" w:hint="eastAsia"/>
          <w:b/>
          <w:sz w:val="32"/>
          <w:szCs w:val="32"/>
        </w:rPr>
      </w:pPr>
      <w:r w:rsidRPr="00A5355D">
        <w:rPr>
          <w:rFonts w:eastAsia="標楷體"/>
          <w:b/>
          <w:sz w:val="32"/>
          <w:szCs w:val="32"/>
        </w:rPr>
        <w:t>註</w:t>
      </w:r>
      <w:r w:rsidR="006B7AFD">
        <w:rPr>
          <w:rFonts w:eastAsia="標楷體" w:hint="eastAsia"/>
          <w:b/>
          <w:sz w:val="32"/>
          <w:szCs w:val="32"/>
        </w:rPr>
        <w:t>N</w:t>
      </w:r>
      <w:r w:rsidR="006B7AFD">
        <w:rPr>
          <w:rFonts w:eastAsia="標楷體"/>
          <w:b/>
          <w:sz w:val="32"/>
          <w:szCs w:val="32"/>
        </w:rPr>
        <w:t>otes</w:t>
      </w:r>
      <w:r w:rsidRPr="00A5355D">
        <w:rPr>
          <w:rFonts w:eastAsia="標楷體"/>
          <w:b/>
          <w:sz w:val="32"/>
          <w:szCs w:val="32"/>
        </w:rPr>
        <w:t>：</w:t>
      </w:r>
      <w:bookmarkStart w:id="0" w:name="_GoBack"/>
      <w:bookmarkEnd w:id="0"/>
    </w:p>
    <w:p w:rsidR="0007500A" w:rsidRPr="00686043" w:rsidRDefault="00096426" w:rsidP="00217209">
      <w:pPr>
        <w:numPr>
          <w:ilvl w:val="0"/>
          <w:numId w:val="4"/>
        </w:numPr>
        <w:snapToGrid w:val="0"/>
        <w:spacing w:line="320" w:lineRule="exact"/>
        <w:jc w:val="both"/>
        <w:rPr>
          <w:rFonts w:eastAsia="標楷體"/>
          <w:kern w:val="0"/>
          <w:sz w:val="26"/>
          <w:szCs w:val="26"/>
        </w:rPr>
      </w:pPr>
      <w:r w:rsidRPr="00096426">
        <w:rPr>
          <w:rFonts w:eastAsia="標楷體" w:hint="eastAsia"/>
          <w:kern w:val="0"/>
          <w:sz w:val="26"/>
          <w:szCs w:val="26"/>
        </w:rPr>
        <w:t>政府</w:t>
      </w:r>
      <w:r w:rsidR="0007500A" w:rsidRPr="00096426">
        <w:rPr>
          <w:rFonts w:eastAsia="標楷體"/>
          <w:kern w:val="0"/>
          <w:sz w:val="26"/>
          <w:szCs w:val="26"/>
        </w:rPr>
        <w:t>支出憑證處理要點第</w:t>
      </w:r>
      <w:r w:rsidR="0007500A" w:rsidRPr="00096426">
        <w:rPr>
          <w:rFonts w:eastAsia="標楷體"/>
          <w:kern w:val="0"/>
          <w:sz w:val="26"/>
          <w:szCs w:val="26"/>
        </w:rPr>
        <w:t>3</w:t>
      </w:r>
      <w:r w:rsidR="0007500A" w:rsidRPr="00686043">
        <w:rPr>
          <w:rFonts w:eastAsia="標楷體"/>
          <w:kern w:val="0"/>
          <w:sz w:val="26"/>
          <w:szCs w:val="26"/>
        </w:rPr>
        <w:t>點規定：各機關員工向機關申請支付款項，應本誠信原則對所提出之支出憑證之支付事實真實性負責，如有不實應負相關責任。</w:t>
      </w:r>
    </w:p>
    <w:p w:rsidR="00217209" w:rsidRPr="00686043" w:rsidRDefault="00D856EF" w:rsidP="00D856EF">
      <w:pPr>
        <w:snapToGrid w:val="0"/>
        <w:spacing w:line="320" w:lineRule="exact"/>
        <w:ind w:left="360"/>
        <w:jc w:val="both"/>
        <w:rPr>
          <w:rFonts w:eastAsia="標楷體" w:hint="eastAsia"/>
          <w:kern w:val="0"/>
          <w:sz w:val="26"/>
          <w:szCs w:val="26"/>
        </w:rPr>
      </w:pPr>
      <w:r w:rsidRPr="00686043">
        <w:rPr>
          <w:rFonts w:eastAsia="標楷體"/>
          <w:kern w:val="0"/>
          <w:sz w:val="26"/>
          <w:szCs w:val="26"/>
        </w:rPr>
        <w:t xml:space="preserve">In accordance with Article 3 of the </w:t>
      </w:r>
      <w:r w:rsidRPr="00686043">
        <w:rPr>
          <w:rFonts w:eastAsia="標楷體"/>
          <w:i/>
          <w:iCs/>
          <w:kern w:val="0"/>
          <w:sz w:val="26"/>
          <w:szCs w:val="26"/>
        </w:rPr>
        <w:t>Guidelines on Handling Receipts for Reimbursement within Agencies</w:t>
      </w:r>
      <w:r w:rsidRPr="00686043">
        <w:rPr>
          <w:rFonts w:eastAsia="標楷體"/>
          <w:kern w:val="0"/>
          <w:sz w:val="26"/>
          <w:szCs w:val="26"/>
        </w:rPr>
        <w:t>, employees of individual agencies shall uphold the authenticity of payment and receipts when applying for reimbursement, and be liable for any falsification.</w:t>
      </w:r>
    </w:p>
    <w:p w:rsidR="00B87BD2" w:rsidRPr="00686043" w:rsidRDefault="0007500A" w:rsidP="00275B27">
      <w:pPr>
        <w:numPr>
          <w:ilvl w:val="0"/>
          <w:numId w:val="4"/>
        </w:numPr>
        <w:snapToGrid w:val="0"/>
        <w:spacing w:line="320" w:lineRule="exact"/>
        <w:jc w:val="both"/>
        <w:rPr>
          <w:rFonts w:eastAsia="標楷體" w:hint="eastAsia"/>
          <w:kern w:val="0"/>
          <w:sz w:val="26"/>
          <w:szCs w:val="26"/>
        </w:rPr>
      </w:pPr>
      <w:r w:rsidRPr="00686043">
        <w:rPr>
          <w:rFonts w:eastAsia="標楷體"/>
          <w:kern w:val="0"/>
          <w:sz w:val="26"/>
          <w:szCs w:val="26"/>
        </w:rPr>
        <w:t>依中央政府各機關專戶管理辦法第</w:t>
      </w:r>
      <w:r w:rsidRPr="00686043">
        <w:rPr>
          <w:rFonts w:eastAsia="標楷體"/>
          <w:kern w:val="0"/>
          <w:sz w:val="26"/>
          <w:szCs w:val="26"/>
        </w:rPr>
        <w:t>9</w:t>
      </w:r>
      <w:r w:rsidRPr="00686043">
        <w:rPr>
          <w:rFonts w:eastAsia="標楷體"/>
          <w:kern w:val="0"/>
          <w:sz w:val="26"/>
          <w:szCs w:val="26"/>
        </w:rPr>
        <w:t>條及公庫法第</w:t>
      </w:r>
      <w:r w:rsidRPr="00686043">
        <w:rPr>
          <w:rFonts w:eastAsia="標楷體"/>
          <w:kern w:val="0"/>
          <w:sz w:val="26"/>
          <w:szCs w:val="26"/>
        </w:rPr>
        <w:t xml:space="preserve">16 </w:t>
      </w:r>
      <w:r w:rsidRPr="00686043">
        <w:rPr>
          <w:rFonts w:eastAsia="標楷體"/>
          <w:kern w:val="0"/>
          <w:sz w:val="26"/>
          <w:szCs w:val="26"/>
        </w:rPr>
        <w:t>條規定，各機關專戶存管之款項發生</w:t>
      </w:r>
      <w:r w:rsidRPr="00686043">
        <w:rPr>
          <w:rFonts w:eastAsia="標楷體"/>
          <w:kern w:val="0"/>
          <w:sz w:val="26"/>
          <w:szCs w:val="26"/>
        </w:rPr>
        <w:lastRenderedPageBreak/>
        <w:t>支付時，應依規定簽發公庫支票或以存帳入戶方式，直接付與該專戶存管款項之合法受款人。另依內部審核處理準則第</w:t>
      </w:r>
      <w:r w:rsidRPr="00686043">
        <w:rPr>
          <w:rFonts w:eastAsia="標楷體"/>
          <w:kern w:val="0"/>
          <w:sz w:val="26"/>
          <w:szCs w:val="26"/>
        </w:rPr>
        <w:t>21</w:t>
      </w:r>
      <w:r w:rsidRPr="00686043">
        <w:rPr>
          <w:rFonts w:eastAsia="標楷體"/>
          <w:kern w:val="0"/>
          <w:sz w:val="26"/>
          <w:szCs w:val="26"/>
        </w:rPr>
        <w:t>條第</w:t>
      </w:r>
      <w:r w:rsidRPr="00686043">
        <w:rPr>
          <w:rFonts w:eastAsia="標楷體"/>
          <w:kern w:val="0"/>
          <w:sz w:val="26"/>
          <w:szCs w:val="26"/>
        </w:rPr>
        <w:t>10</w:t>
      </w:r>
      <w:r w:rsidRPr="00686043">
        <w:rPr>
          <w:rFonts w:eastAsia="標楷體"/>
          <w:kern w:val="0"/>
          <w:sz w:val="26"/>
          <w:szCs w:val="26"/>
        </w:rPr>
        <w:t>款規定，零用金以外之支付方式，以直接匯入受款人之金融機構、儲匯機構存款帳戶為原則。</w:t>
      </w:r>
    </w:p>
    <w:p w:rsidR="005934B4" w:rsidRPr="00686043" w:rsidRDefault="00B87BD2" w:rsidP="00A94473">
      <w:pPr>
        <w:snapToGrid w:val="0"/>
        <w:spacing w:line="320" w:lineRule="exact"/>
        <w:ind w:left="360"/>
        <w:jc w:val="both"/>
        <w:rPr>
          <w:rFonts w:eastAsia="標楷體"/>
          <w:kern w:val="0"/>
          <w:sz w:val="26"/>
          <w:szCs w:val="26"/>
        </w:rPr>
      </w:pPr>
      <w:r w:rsidRPr="00686043">
        <w:rPr>
          <w:rFonts w:eastAsia="標楷體" w:hint="eastAsia"/>
          <w:kern w:val="0"/>
          <w:sz w:val="26"/>
          <w:szCs w:val="26"/>
        </w:rPr>
        <w:t>In</w:t>
      </w:r>
      <w:r w:rsidRPr="00686043">
        <w:rPr>
          <w:rFonts w:eastAsia="標楷體"/>
          <w:kern w:val="0"/>
          <w:sz w:val="26"/>
          <w:szCs w:val="26"/>
        </w:rPr>
        <w:t xml:space="preserve"> a</w:t>
      </w:r>
      <w:r w:rsidR="00217209" w:rsidRPr="00686043">
        <w:rPr>
          <w:rFonts w:eastAsia="標楷體"/>
          <w:kern w:val="0"/>
          <w:sz w:val="26"/>
          <w:szCs w:val="26"/>
        </w:rPr>
        <w:t>ccord</w:t>
      </w:r>
      <w:r w:rsidRPr="00686043">
        <w:rPr>
          <w:rFonts w:eastAsia="標楷體"/>
          <w:kern w:val="0"/>
          <w:sz w:val="26"/>
          <w:szCs w:val="26"/>
        </w:rPr>
        <w:t>ance with</w:t>
      </w:r>
      <w:r w:rsidR="00217209" w:rsidRPr="00686043">
        <w:rPr>
          <w:rFonts w:eastAsia="標楷體"/>
          <w:kern w:val="0"/>
          <w:sz w:val="26"/>
          <w:szCs w:val="26"/>
        </w:rPr>
        <w:t xml:space="preserve"> Article 9 of </w:t>
      </w:r>
      <w:r w:rsidR="009D1E89" w:rsidRPr="00686043">
        <w:rPr>
          <w:rFonts w:eastAsia="標楷體"/>
          <w:iCs/>
          <w:kern w:val="0"/>
          <w:sz w:val="26"/>
          <w:szCs w:val="26"/>
        </w:rPr>
        <w:t>the</w:t>
      </w:r>
      <w:r w:rsidR="009D1E89" w:rsidRPr="00686043">
        <w:rPr>
          <w:rFonts w:eastAsia="標楷體"/>
          <w:i/>
          <w:iCs/>
          <w:kern w:val="0"/>
          <w:sz w:val="26"/>
          <w:szCs w:val="26"/>
        </w:rPr>
        <w:t xml:space="preserve"> </w:t>
      </w:r>
      <w:r w:rsidR="00217209" w:rsidRPr="00686043">
        <w:rPr>
          <w:rFonts w:eastAsia="標楷體"/>
          <w:i/>
          <w:iCs/>
          <w:kern w:val="0"/>
          <w:sz w:val="26"/>
          <w:szCs w:val="26"/>
        </w:rPr>
        <w:t xml:space="preserve">Regulations </w:t>
      </w:r>
      <w:r w:rsidRPr="00686043">
        <w:rPr>
          <w:rFonts w:eastAsia="標楷體"/>
          <w:i/>
          <w:iCs/>
          <w:kern w:val="0"/>
          <w:sz w:val="26"/>
          <w:szCs w:val="26"/>
        </w:rPr>
        <w:t>for</w:t>
      </w:r>
      <w:r w:rsidR="00217209" w:rsidRPr="00686043">
        <w:rPr>
          <w:rFonts w:eastAsia="標楷體"/>
          <w:i/>
          <w:iCs/>
          <w:kern w:val="0"/>
          <w:sz w:val="26"/>
          <w:szCs w:val="26"/>
        </w:rPr>
        <w:t xml:space="preserve"> the Management of </w:t>
      </w:r>
      <w:r w:rsidRPr="00686043">
        <w:rPr>
          <w:rFonts w:eastAsia="標楷體" w:hint="eastAsia"/>
          <w:i/>
          <w:iCs/>
          <w:kern w:val="0"/>
          <w:sz w:val="26"/>
          <w:szCs w:val="26"/>
        </w:rPr>
        <w:t>D</w:t>
      </w:r>
      <w:r w:rsidRPr="00686043">
        <w:rPr>
          <w:rFonts w:eastAsia="標楷體"/>
          <w:i/>
          <w:iCs/>
          <w:kern w:val="0"/>
          <w:sz w:val="26"/>
          <w:szCs w:val="26"/>
        </w:rPr>
        <w:t>edicated Accounts</w:t>
      </w:r>
      <w:r w:rsidR="00217209" w:rsidRPr="00686043">
        <w:rPr>
          <w:rFonts w:eastAsia="標楷體"/>
          <w:i/>
          <w:iCs/>
          <w:kern w:val="0"/>
          <w:sz w:val="26"/>
          <w:szCs w:val="26"/>
        </w:rPr>
        <w:t xml:space="preserve"> </w:t>
      </w:r>
      <w:r w:rsidRPr="00686043">
        <w:rPr>
          <w:rFonts w:eastAsia="標楷體"/>
          <w:i/>
          <w:iCs/>
          <w:kern w:val="0"/>
          <w:sz w:val="26"/>
          <w:szCs w:val="26"/>
        </w:rPr>
        <w:t>of</w:t>
      </w:r>
      <w:r w:rsidR="009E61A6" w:rsidRPr="00686043">
        <w:rPr>
          <w:rFonts w:eastAsia="標楷體"/>
          <w:i/>
          <w:iCs/>
          <w:kern w:val="0"/>
          <w:sz w:val="26"/>
          <w:szCs w:val="26"/>
        </w:rPr>
        <w:t xml:space="preserve"> Individual</w:t>
      </w:r>
      <w:r w:rsidRPr="00686043">
        <w:rPr>
          <w:rFonts w:eastAsia="標楷體"/>
          <w:i/>
          <w:iCs/>
          <w:kern w:val="0"/>
          <w:sz w:val="26"/>
          <w:szCs w:val="26"/>
        </w:rPr>
        <w:t xml:space="preserve"> </w:t>
      </w:r>
      <w:r w:rsidR="00217209" w:rsidRPr="00686043">
        <w:rPr>
          <w:rFonts w:eastAsia="標楷體"/>
          <w:i/>
          <w:iCs/>
          <w:kern w:val="0"/>
          <w:sz w:val="26"/>
          <w:szCs w:val="26"/>
        </w:rPr>
        <w:t>Central</w:t>
      </w:r>
      <w:r w:rsidR="009E61A6" w:rsidRPr="00686043">
        <w:rPr>
          <w:rFonts w:eastAsia="標楷體"/>
          <w:i/>
          <w:iCs/>
          <w:kern w:val="0"/>
          <w:sz w:val="26"/>
          <w:szCs w:val="26"/>
        </w:rPr>
        <w:t xml:space="preserve"> </w:t>
      </w:r>
      <w:r w:rsidR="00217209" w:rsidRPr="00686043">
        <w:rPr>
          <w:rFonts w:eastAsia="標楷體"/>
          <w:i/>
          <w:iCs/>
          <w:kern w:val="0"/>
          <w:sz w:val="26"/>
          <w:szCs w:val="26"/>
        </w:rPr>
        <w:t>Agenc</w:t>
      </w:r>
      <w:r w:rsidRPr="00686043">
        <w:rPr>
          <w:rFonts w:eastAsia="標楷體"/>
          <w:i/>
          <w:iCs/>
          <w:kern w:val="0"/>
          <w:sz w:val="26"/>
          <w:szCs w:val="26"/>
        </w:rPr>
        <w:t>ies</w:t>
      </w:r>
      <w:r w:rsidR="00217209" w:rsidRPr="00686043">
        <w:rPr>
          <w:rFonts w:eastAsia="標楷體"/>
          <w:kern w:val="0"/>
          <w:sz w:val="26"/>
          <w:szCs w:val="26"/>
        </w:rPr>
        <w:t xml:space="preserve"> and Article 16 of </w:t>
      </w:r>
      <w:r w:rsidR="00217209" w:rsidRPr="00686043">
        <w:rPr>
          <w:rFonts w:eastAsia="標楷體"/>
          <w:i/>
          <w:iCs/>
          <w:kern w:val="0"/>
          <w:sz w:val="26"/>
          <w:szCs w:val="26"/>
        </w:rPr>
        <w:t>Government Treasury Act</w:t>
      </w:r>
      <w:r w:rsidR="00217209" w:rsidRPr="00686043">
        <w:rPr>
          <w:rFonts w:eastAsia="標楷體"/>
          <w:kern w:val="0"/>
          <w:sz w:val="26"/>
          <w:szCs w:val="26"/>
        </w:rPr>
        <w:t xml:space="preserve">, </w:t>
      </w:r>
      <w:r w:rsidR="00111BCC" w:rsidRPr="00686043">
        <w:rPr>
          <w:rFonts w:eastAsia="標楷體"/>
          <w:kern w:val="0"/>
          <w:sz w:val="26"/>
          <w:szCs w:val="26"/>
        </w:rPr>
        <w:t xml:space="preserve">a </w:t>
      </w:r>
      <w:r w:rsidR="00A94473" w:rsidRPr="00686043">
        <w:rPr>
          <w:rFonts w:eastAsia="標楷體"/>
          <w:kern w:val="0"/>
          <w:sz w:val="26"/>
          <w:szCs w:val="26"/>
        </w:rPr>
        <w:t>d</w:t>
      </w:r>
      <w:r w:rsidR="007665CB" w:rsidRPr="00686043">
        <w:rPr>
          <w:rFonts w:eastAsia="標楷體"/>
          <w:kern w:val="0"/>
          <w:sz w:val="26"/>
          <w:szCs w:val="26"/>
        </w:rPr>
        <w:t xml:space="preserve">isbursement from </w:t>
      </w:r>
      <w:r w:rsidR="00E76247" w:rsidRPr="00686043">
        <w:rPr>
          <w:rFonts w:eastAsia="標楷體"/>
          <w:kern w:val="0"/>
          <w:sz w:val="26"/>
          <w:szCs w:val="26"/>
        </w:rPr>
        <w:t xml:space="preserve">an agency’s </w:t>
      </w:r>
      <w:r w:rsidR="0064656F" w:rsidRPr="00686043">
        <w:rPr>
          <w:rFonts w:eastAsia="標楷體"/>
          <w:kern w:val="0"/>
          <w:sz w:val="26"/>
          <w:szCs w:val="26"/>
        </w:rPr>
        <w:t>dedicated account</w:t>
      </w:r>
      <w:r w:rsidR="00E76247" w:rsidRPr="00686043">
        <w:rPr>
          <w:rFonts w:eastAsia="標楷體" w:hint="eastAsia"/>
          <w:kern w:val="0"/>
          <w:sz w:val="26"/>
          <w:szCs w:val="26"/>
        </w:rPr>
        <w:t xml:space="preserve"> </w:t>
      </w:r>
      <w:r w:rsidR="008F66A5" w:rsidRPr="00686043">
        <w:rPr>
          <w:rFonts w:eastAsia="標楷體"/>
          <w:kern w:val="0"/>
          <w:sz w:val="26"/>
          <w:szCs w:val="26"/>
        </w:rPr>
        <w:t xml:space="preserve">shall </w:t>
      </w:r>
      <w:r w:rsidR="00475EAB" w:rsidRPr="00686043">
        <w:rPr>
          <w:rFonts w:eastAsia="標楷體"/>
          <w:kern w:val="0"/>
          <w:sz w:val="26"/>
          <w:szCs w:val="26"/>
        </w:rPr>
        <w:t xml:space="preserve">pay the recipient </w:t>
      </w:r>
      <w:r w:rsidR="009D1E89" w:rsidRPr="00686043">
        <w:rPr>
          <w:rFonts w:eastAsia="標楷體"/>
          <w:kern w:val="0"/>
          <w:sz w:val="26"/>
          <w:szCs w:val="26"/>
        </w:rPr>
        <w:t xml:space="preserve">either </w:t>
      </w:r>
      <w:r w:rsidR="00CB0F1D" w:rsidRPr="00686043">
        <w:rPr>
          <w:rFonts w:eastAsia="標楷體"/>
          <w:kern w:val="0"/>
          <w:sz w:val="26"/>
          <w:szCs w:val="26"/>
        </w:rPr>
        <w:t>by</w:t>
      </w:r>
      <w:r w:rsidR="0058273E" w:rsidRPr="00686043">
        <w:rPr>
          <w:rFonts w:eastAsia="標楷體"/>
          <w:kern w:val="0"/>
          <w:sz w:val="26"/>
          <w:szCs w:val="26"/>
        </w:rPr>
        <w:t xml:space="preserve"> issuing</w:t>
      </w:r>
      <w:r w:rsidR="00CB0F1D" w:rsidRPr="00686043">
        <w:rPr>
          <w:rFonts w:eastAsia="標楷體"/>
          <w:kern w:val="0"/>
          <w:sz w:val="26"/>
          <w:szCs w:val="26"/>
        </w:rPr>
        <w:t xml:space="preserve"> </w:t>
      </w:r>
      <w:r w:rsidR="0058273E" w:rsidRPr="00686043">
        <w:rPr>
          <w:rFonts w:eastAsia="標楷體"/>
          <w:kern w:val="0"/>
          <w:sz w:val="26"/>
          <w:szCs w:val="26"/>
        </w:rPr>
        <w:t xml:space="preserve">a </w:t>
      </w:r>
      <w:r w:rsidR="00CB0F1D" w:rsidRPr="00686043">
        <w:rPr>
          <w:rFonts w:eastAsia="標楷體"/>
          <w:kern w:val="0"/>
          <w:sz w:val="26"/>
          <w:szCs w:val="26"/>
        </w:rPr>
        <w:t>government treasury</w:t>
      </w:r>
      <w:r w:rsidR="00CC71D3" w:rsidRPr="00686043">
        <w:rPr>
          <w:rFonts w:eastAsia="標楷體"/>
          <w:kern w:val="0"/>
          <w:sz w:val="26"/>
          <w:szCs w:val="26"/>
        </w:rPr>
        <w:t xml:space="preserve"> check</w:t>
      </w:r>
      <w:r w:rsidR="00CB0F1D" w:rsidRPr="00686043">
        <w:rPr>
          <w:rFonts w:eastAsia="標楷體"/>
          <w:kern w:val="0"/>
          <w:sz w:val="26"/>
          <w:szCs w:val="26"/>
        </w:rPr>
        <w:t xml:space="preserve"> or </w:t>
      </w:r>
      <w:r w:rsidR="0058273E" w:rsidRPr="00686043">
        <w:rPr>
          <w:rFonts w:eastAsia="標楷體"/>
          <w:kern w:val="0"/>
          <w:sz w:val="26"/>
          <w:szCs w:val="26"/>
        </w:rPr>
        <w:t xml:space="preserve">via </w:t>
      </w:r>
      <w:r w:rsidR="00CB0F1D" w:rsidRPr="00686043">
        <w:rPr>
          <w:rFonts w:eastAsia="標楷體"/>
          <w:kern w:val="0"/>
          <w:sz w:val="26"/>
          <w:szCs w:val="26"/>
        </w:rPr>
        <w:t>direct remittance</w:t>
      </w:r>
      <w:r w:rsidR="002F0193" w:rsidRPr="00686043">
        <w:rPr>
          <w:rFonts w:eastAsia="標楷體"/>
          <w:kern w:val="0"/>
          <w:sz w:val="26"/>
          <w:szCs w:val="26"/>
        </w:rPr>
        <w:t>.</w:t>
      </w:r>
      <w:r w:rsidR="00A94473" w:rsidRPr="00686043">
        <w:rPr>
          <w:rFonts w:eastAsia="標楷體" w:hint="eastAsia"/>
          <w:kern w:val="0"/>
          <w:sz w:val="26"/>
          <w:szCs w:val="26"/>
        </w:rPr>
        <w:t xml:space="preserve"> </w:t>
      </w:r>
      <w:r w:rsidR="009E61A6" w:rsidRPr="00686043">
        <w:rPr>
          <w:rFonts w:eastAsia="標楷體"/>
          <w:kern w:val="0"/>
          <w:sz w:val="26"/>
          <w:szCs w:val="26"/>
        </w:rPr>
        <w:t>Additionally</w:t>
      </w:r>
      <w:r w:rsidR="00217209" w:rsidRPr="00686043">
        <w:rPr>
          <w:rFonts w:eastAsia="標楷體"/>
          <w:kern w:val="0"/>
          <w:sz w:val="26"/>
          <w:szCs w:val="26"/>
        </w:rPr>
        <w:t>,</w:t>
      </w:r>
      <w:r w:rsidR="004F3A72" w:rsidRPr="00686043">
        <w:rPr>
          <w:rFonts w:eastAsia="標楷體" w:hint="eastAsia"/>
          <w:kern w:val="0"/>
          <w:sz w:val="26"/>
          <w:szCs w:val="26"/>
        </w:rPr>
        <w:t xml:space="preserve"> </w:t>
      </w:r>
      <w:r w:rsidR="009E61A6" w:rsidRPr="00686043">
        <w:rPr>
          <w:rFonts w:eastAsia="標楷體"/>
          <w:kern w:val="0"/>
          <w:sz w:val="26"/>
          <w:szCs w:val="26"/>
        </w:rPr>
        <w:t xml:space="preserve">in </w:t>
      </w:r>
      <w:r w:rsidR="00217209" w:rsidRPr="00686043">
        <w:rPr>
          <w:rFonts w:eastAsia="標楷體"/>
          <w:kern w:val="0"/>
          <w:sz w:val="26"/>
          <w:szCs w:val="26"/>
        </w:rPr>
        <w:t>accord</w:t>
      </w:r>
      <w:r w:rsidR="009E61A6" w:rsidRPr="00686043">
        <w:rPr>
          <w:rFonts w:eastAsia="標楷體"/>
          <w:kern w:val="0"/>
          <w:sz w:val="26"/>
          <w:szCs w:val="26"/>
        </w:rPr>
        <w:t>ance with</w:t>
      </w:r>
      <w:r w:rsidR="00217209" w:rsidRPr="00686043">
        <w:rPr>
          <w:rFonts w:eastAsia="標楷體"/>
          <w:kern w:val="0"/>
          <w:sz w:val="26"/>
          <w:szCs w:val="26"/>
        </w:rPr>
        <w:t xml:space="preserve"> Subparagraph </w:t>
      </w:r>
      <w:r w:rsidR="009E61A6" w:rsidRPr="00686043">
        <w:rPr>
          <w:rFonts w:eastAsia="標楷體"/>
          <w:kern w:val="0"/>
          <w:sz w:val="26"/>
          <w:szCs w:val="26"/>
        </w:rPr>
        <w:t>10</w:t>
      </w:r>
      <w:r w:rsidR="00217209" w:rsidRPr="00686043">
        <w:rPr>
          <w:rFonts w:eastAsia="標楷體"/>
          <w:kern w:val="0"/>
          <w:sz w:val="26"/>
          <w:szCs w:val="26"/>
        </w:rPr>
        <w:t xml:space="preserve"> </w:t>
      </w:r>
      <w:r w:rsidR="009E61A6" w:rsidRPr="00686043">
        <w:rPr>
          <w:rFonts w:eastAsia="標楷體"/>
          <w:kern w:val="0"/>
          <w:sz w:val="26"/>
          <w:szCs w:val="26"/>
        </w:rPr>
        <w:t>of</w:t>
      </w:r>
      <w:r w:rsidR="00217209" w:rsidRPr="00686043">
        <w:rPr>
          <w:rFonts w:eastAsia="標楷體"/>
          <w:kern w:val="0"/>
          <w:sz w:val="26"/>
          <w:szCs w:val="26"/>
        </w:rPr>
        <w:t xml:space="preserve"> Article 21 of</w:t>
      </w:r>
      <w:r w:rsidR="00217209" w:rsidRPr="00686043">
        <w:rPr>
          <w:rFonts w:eastAsia="標楷體"/>
          <w:i/>
          <w:iCs/>
          <w:kern w:val="0"/>
          <w:sz w:val="26"/>
          <w:szCs w:val="26"/>
        </w:rPr>
        <w:t xml:space="preserve"> </w:t>
      </w:r>
      <w:r w:rsidR="009E61A6" w:rsidRPr="00686043">
        <w:rPr>
          <w:rFonts w:eastAsia="標楷體"/>
          <w:iCs/>
          <w:kern w:val="0"/>
          <w:sz w:val="26"/>
          <w:szCs w:val="26"/>
        </w:rPr>
        <w:t>the</w:t>
      </w:r>
      <w:r w:rsidR="009E61A6" w:rsidRPr="00686043">
        <w:rPr>
          <w:rFonts w:eastAsia="標楷體"/>
          <w:kern w:val="0"/>
          <w:sz w:val="26"/>
          <w:szCs w:val="26"/>
        </w:rPr>
        <w:t xml:space="preserve"> </w:t>
      </w:r>
      <w:r w:rsidR="009E61A6" w:rsidRPr="00686043">
        <w:rPr>
          <w:rFonts w:eastAsia="標楷體"/>
          <w:i/>
          <w:iCs/>
          <w:kern w:val="0"/>
          <w:sz w:val="26"/>
          <w:szCs w:val="26"/>
        </w:rPr>
        <w:t>Regulations for</w:t>
      </w:r>
      <w:r w:rsidR="009E61A6" w:rsidRPr="00686043">
        <w:rPr>
          <w:rFonts w:eastAsia="標楷體"/>
          <w:kern w:val="0"/>
          <w:sz w:val="26"/>
          <w:szCs w:val="26"/>
        </w:rPr>
        <w:t xml:space="preserve"> </w:t>
      </w:r>
      <w:r w:rsidR="00217209" w:rsidRPr="00686043">
        <w:rPr>
          <w:rFonts w:eastAsia="標楷體"/>
          <w:i/>
          <w:iCs/>
          <w:kern w:val="0"/>
          <w:sz w:val="26"/>
          <w:szCs w:val="26"/>
        </w:rPr>
        <w:t>Internal Audit</w:t>
      </w:r>
      <w:r w:rsidR="00217209" w:rsidRPr="00686043">
        <w:rPr>
          <w:rFonts w:eastAsia="標楷體"/>
          <w:kern w:val="0"/>
          <w:sz w:val="26"/>
          <w:szCs w:val="26"/>
        </w:rPr>
        <w:t xml:space="preserve">, </w:t>
      </w:r>
      <w:r w:rsidR="00111BCC" w:rsidRPr="00686043">
        <w:rPr>
          <w:rFonts w:eastAsia="標楷體"/>
          <w:kern w:val="0"/>
          <w:sz w:val="26"/>
          <w:szCs w:val="26"/>
        </w:rPr>
        <w:t xml:space="preserve">the </w:t>
      </w:r>
      <w:r w:rsidR="009E61A6" w:rsidRPr="00686043">
        <w:rPr>
          <w:rFonts w:eastAsia="標楷體"/>
          <w:kern w:val="0"/>
          <w:sz w:val="26"/>
          <w:szCs w:val="26"/>
        </w:rPr>
        <w:t>payment other than</w:t>
      </w:r>
      <w:r w:rsidR="00217209" w:rsidRPr="00686043">
        <w:rPr>
          <w:rFonts w:eastAsia="標楷體"/>
          <w:kern w:val="0"/>
          <w:sz w:val="26"/>
          <w:szCs w:val="26"/>
        </w:rPr>
        <w:t xml:space="preserve"> </w:t>
      </w:r>
      <w:r w:rsidR="00614CA4" w:rsidRPr="00686043">
        <w:rPr>
          <w:rFonts w:eastAsia="標楷體" w:hint="eastAsia"/>
          <w:kern w:val="0"/>
          <w:sz w:val="26"/>
          <w:szCs w:val="26"/>
        </w:rPr>
        <w:t>p</w:t>
      </w:r>
      <w:r w:rsidR="00614CA4" w:rsidRPr="00686043">
        <w:rPr>
          <w:rFonts w:eastAsia="標楷體"/>
          <w:kern w:val="0"/>
          <w:sz w:val="26"/>
          <w:szCs w:val="26"/>
        </w:rPr>
        <w:t>etty cash</w:t>
      </w:r>
      <w:r w:rsidR="00217209" w:rsidRPr="00686043">
        <w:rPr>
          <w:rFonts w:eastAsia="標楷體"/>
          <w:kern w:val="0"/>
          <w:sz w:val="26"/>
          <w:szCs w:val="26"/>
        </w:rPr>
        <w:t xml:space="preserve"> </w:t>
      </w:r>
      <w:r w:rsidR="009E61A6" w:rsidRPr="00686043">
        <w:rPr>
          <w:rFonts w:eastAsia="標楷體"/>
          <w:kern w:val="0"/>
          <w:sz w:val="26"/>
          <w:szCs w:val="26"/>
        </w:rPr>
        <w:t xml:space="preserve">shall be remitted </w:t>
      </w:r>
      <w:r w:rsidR="00530B38" w:rsidRPr="00686043">
        <w:rPr>
          <w:rFonts w:eastAsia="標楷體"/>
          <w:kern w:val="0"/>
          <w:sz w:val="26"/>
          <w:szCs w:val="26"/>
        </w:rPr>
        <w:t xml:space="preserve">directly </w:t>
      </w:r>
      <w:r w:rsidR="009E61A6" w:rsidRPr="00686043">
        <w:rPr>
          <w:rFonts w:eastAsia="標楷體"/>
          <w:kern w:val="0"/>
          <w:sz w:val="26"/>
          <w:szCs w:val="26"/>
        </w:rPr>
        <w:t xml:space="preserve">to </w:t>
      </w:r>
      <w:r w:rsidR="00A94473" w:rsidRPr="00686043">
        <w:rPr>
          <w:rFonts w:eastAsia="標楷體"/>
          <w:kern w:val="0"/>
          <w:sz w:val="26"/>
          <w:szCs w:val="26"/>
        </w:rPr>
        <w:t>the</w:t>
      </w:r>
      <w:r w:rsidR="00530B38" w:rsidRPr="00686043">
        <w:rPr>
          <w:rFonts w:eastAsia="標楷體"/>
          <w:kern w:val="0"/>
          <w:sz w:val="26"/>
          <w:szCs w:val="26"/>
        </w:rPr>
        <w:t xml:space="preserve"> </w:t>
      </w:r>
      <w:r w:rsidR="009E61A6" w:rsidRPr="00686043">
        <w:rPr>
          <w:rFonts w:eastAsia="標楷體"/>
          <w:kern w:val="0"/>
          <w:sz w:val="26"/>
          <w:szCs w:val="26"/>
        </w:rPr>
        <w:t xml:space="preserve">financial </w:t>
      </w:r>
      <w:r w:rsidR="001D5EB8" w:rsidRPr="00686043">
        <w:rPr>
          <w:rFonts w:eastAsia="標楷體"/>
          <w:kern w:val="0"/>
          <w:sz w:val="26"/>
          <w:szCs w:val="26"/>
        </w:rPr>
        <w:t xml:space="preserve">account of the </w:t>
      </w:r>
      <w:r w:rsidR="00E34CEF" w:rsidRPr="00686043">
        <w:rPr>
          <w:rFonts w:eastAsia="標楷體"/>
          <w:kern w:val="0"/>
          <w:sz w:val="26"/>
          <w:szCs w:val="26"/>
        </w:rPr>
        <w:t>payment recipient</w:t>
      </w:r>
      <w:r w:rsidR="009E61A6" w:rsidRPr="00686043">
        <w:rPr>
          <w:rFonts w:eastAsia="標楷體"/>
          <w:kern w:val="0"/>
          <w:sz w:val="26"/>
          <w:szCs w:val="26"/>
        </w:rPr>
        <w:t xml:space="preserve">, in principle. </w:t>
      </w:r>
    </w:p>
    <w:p w:rsidR="004830F8" w:rsidRPr="00686043" w:rsidRDefault="0007500A" w:rsidP="005934B4">
      <w:pPr>
        <w:numPr>
          <w:ilvl w:val="0"/>
          <w:numId w:val="4"/>
        </w:numPr>
        <w:snapToGrid w:val="0"/>
        <w:spacing w:line="320" w:lineRule="exact"/>
        <w:jc w:val="both"/>
        <w:rPr>
          <w:rFonts w:eastAsia="標楷體"/>
          <w:kern w:val="0"/>
          <w:sz w:val="26"/>
          <w:szCs w:val="26"/>
        </w:rPr>
      </w:pPr>
      <w:r w:rsidRPr="00686043">
        <w:rPr>
          <w:rFonts w:eastAsia="標楷體"/>
          <w:sz w:val="26"/>
          <w:szCs w:val="26"/>
        </w:rPr>
        <w:t>依規定單據金額逾</w:t>
      </w:r>
      <w:r w:rsidRPr="00686043">
        <w:rPr>
          <w:rFonts w:eastAsia="標楷體"/>
          <w:sz w:val="26"/>
          <w:szCs w:val="26"/>
        </w:rPr>
        <w:t>1</w:t>
      </w:r>
      <w:r w:rsidRPr="00686043">
        <w:rPr>
          <w:rFonts w:eastAsia="標楷體"/>
          <w:sz w:val="26"/>
          <w:szCs w:val="26"/>
        </w:rPr>
        <w:t>萬元應由本校逕付受款人，</w:t>
      </w:r>
      <w:r w:rsidR="00CA2BBF" w:rsidRPr="00686043">
        <w:rPr>
          <w:rFonts w:eastAsia="標楷體"/>
          <w:sz w:val="26"/>
          <w:szCs w:val="26"/>
        </w:rPr>
        <w:t>除下列情形</w:t>
      </w:r>
      <w:r w:rsidR="00A42854" w:rsidRPr="00686043">
        <w:rPr>
          <w:rFonts w:eastAsia="標楷體"/>
          <w:sz w:val="26"/>
          <w:szCs w:val="26"/>
        </w:rPr>
        <w:t>無須填寫此表</w:t>
      </w:r>
      <w:r w:rsidR="00CA2BBF" w:rsidRPr="00686043">
        <w:rPr>
          <w:rFonts w:eastAsia="標楷體"/>
          <w:sz w:val="26"/>
          <w:szCs w:val="26"/>
        </w:rPr>
        <w:t>外，</w:t>
      </w:r>
      <w:r w:rsidR="00A42854" w:rsidRPr="00686043">
        <w:rPr>
          <w:rFonts w:eastAsia="標楷體"/>
          <w:sz w:val="26"/>
          <w:szCs w:val="26"/>
        </w:rPr>
        <w:t>其他</w:t>
      </w:r>
      <w:r w:rsidRPr="00686043">
        <w:rPr>
          <w:rFonts w:eastAsia="標楷體"/>
          <w:sz w:val="26"/>
          <w:szCs w:val="26"/>
        </w:rPr>
        <w:t>如因業務特殊需要須先行墊付，請填本表併同</w:t>
      </w:r>
      <w:r w:rsidR="00115E5B" w:rsidRPr="00686043">
        <w:rPr>
          <w:rFonts w:eastAsia="標楷體"/>
          <w:sz w:val="26"/>
          <w:szCs w:val="26"/>
        </w:rPr>
        <w:t>報</w:t>
      </w:r>
      <w:r w:rsidRPr="00686043">
        <w:rPr>
          <w:rFonts w:eastAsia="標楷體"/>
          <w:sz w:val="26"/>
          <w:szCs w:val="26"/>
        </w:rPr>
        <w:t>銷請購案，奉</w:t>
      </w:r>
      <w:r w:rsidRPr="00686043">
        <w:rPr>
          <w:rFonts w:eastAsia="標楷體"/>
          <w:sz w:val="26"/>
          <w:szCs w:val="26"/>
        </w:rPr>
        <w:t xml:space="preserve"> </w:t>
      </w:r>
      <w:r w:rsidRPr="00686043">
        <w:rPr>
          <w:rFonts w:eastAsia="標楷體"/>
          <w:sz w:val="26"/>
          <w:szCs w:val="26"/>
        </w:rPr>
        <w:t>校長</w:t>
      </w:r>
      <w:r w:rsidR="00D16E9C" w:rsidRPr="00686043">
        <w:rPr>
          <w:rFonts w:eastAsia="標楷體"/>
          <w:sz w:val="26"/>
          <w:szCs w:val="26"/>
        </w:rPr>
        <w:t>或授權主管</w:t>
      </w:r>
      <w:r w:rsidRPr="00686043">
        <w:rPr>
          <w:rFonts w:eastAsia="標楷體"/>
          <w:sz w:val="26"/>
          <w:szCs w:val="26"/>
        </w:rPr>
        <w:t>核准後，代墊款項由校方逕撥還墊款人。</w:t>
      </w:r>
    </w:p>
    <w:p w:rsidR="0018057E" w:rsidRPr="00275B27" w:rsidRDefault="00E34CEF" w:rsidP="00275B27">
      <w:pPr>
        <w:tabs>
          <w:tab w:val="left" w:pos="6120"/>
        </w:tabs>
        <w:snapToGrid w:val="0"/>
        <w:spacing w:line="320" w:lineRule="exact"/>
        <w:ind w:left="426"/>
        <w:jc w:val="both"/>
        <w:rPr>
          <w:rFonts w:eastAsia="標楷體" w:hint="eastAsia"/>
          <w:color w:val="000000"/>
          <w:sz w:val="26"/>
          <w:szCs w:val="26"/>
        </w:rPr>
      </w:pPr>
      <w:r w:rsidRPr="00686043">
        <w:rPr>
          <w:rFonts w:eastAsia="標楷體"/>
          <w:sz w:val="26"/>
          <w:szCs w:val="26"/>
        </w:rPr>
        <w:t>A payment</w:t>
      </w:r>
      <w:r w:rsidR="004E0824" w:rsidRPr="00686043">
        <w:rPr>
          <w:rFonts w:eastAsia="標楷體"/>
          <w:sz w:val="26"/>
          <w:szCs w:val="26"/>
        </w:rPr>
        <w:t xml:space="preserve"> exceeding TWD 10,000 </w:t>
      </w:r>
      <w:r w:rsidR="004044D2" w:rsidRPr="00686043">
        <w:rPr>
          <w:rFonts w:eastAsia="標楷體"/>
          <w:sz w:val="26"/>
          <w:szCs w:val="26"/>
        </w:rPr>
        <w:t xml:space="preserve">or </w:t>
      </w:r>
      <w:r w:rsidR="00060651" w:rsidRPr="00686043">
        <w:rPr>
          <w:rFonts w:eastAsia="標楷體"/>
          <w:sz w:val="26"/>
          <w:szCs w:val="26"/>
        </w:rPr>
        <w:t xml:space="preserve">for the following four situations </w:t>
      </w:r>
      <w:r w:rsidR="004E0824" w:rsidRPr="00686043">
        <w:rPr>
          <w:rFonts w:eastAsia="標楷體"/>
          <w:sz w:val="26"/>
          <w:szCs w:val="26"/>
        </w:rPr>
        <w:t xml:space="preserve">shall be remitted </w:t>
      </w:r>
      <w:r w:rsidR="00FA66A7" w:rsidRPr="00686043">
        <w:rPr>
          <w:rFonts w:eastAsia="標楷體"/>
          <w:sz w:val="26"/>
          <w:szCs w:val="26"/>
        </w:rPr>
        <w:t xml:space="preserve">directly </w:t>
      </w:r>
      <w:r w:rsidR="004E0824" w:rsidRPr="00686043">
        <w:rPr>
          <w:rFonts w:eastAsia="標楷體"/>
          <w:sz w:val="26"/>
          <w:szCs w:val="26"/>
        </w:rPr>
        <w:t>to</w:t>
      </w:r>
      <w:r w:rsidR="00A94473" w:rsidRPr="00686043">
        <w:rPr>
          <w:rFonts w:eastAsia="標楷體"/>
          <w:sz w:val="26"/>
          <w:szCs w:val="26"/>
        </w:rPr>
        <w:t xml:space="preserve"> the</w:t>
      </w:r>
      <w:r w:rsidR="004E0824" w:rsidRPr="00686043">
        <w:rPr>
          <w:rFonts w:eastAsia="標楷體"/>
          <w:sz w:val="26"/>
          <w:szCs w:val="26"/>
        </w:rPr>
        <w:t xml:space="preserve"> </w:t>
      </w:r>
      <w:r w:rsidRPr="00686043">
        <w:rPr>
          <w:rFonts w:eastAsia="標楷體"/>
          <w:sz w:val="26"/>
          <w:szCs w:val="26"/>
        </w:rPr>
        <w:t>recipient</w:t>
      </w:r>
      <w:r w:rsidR="0018057E" w:rsidRPr="00686043">
        <w:rPr>
          <w:rFonts w:eastAsia="標楷體"/>
          <w:sz w:val="26"/>
          <w:szCs w:val="26"/>
        </w:rPr>
        <w:t xml:space="preserve"> </w:t>
      </w:r>
      <w:r w:rsidR="0068711B" w:rsidRPr="00686043">
        <w:rPr>
          <w:rFonts w:eastAsia="標楷體"/>
          <w:sz w:val="26"/>
          <w:szCs w:val="26"/>
        </w:rPr>
        <w:t xml:space="preserve">by the University </w:t>
      </w:r>
      <w:r w:rsidR="00FA66A7" w:rsidRPr="00686043">
        <w:rPr>
          <w:rFonts w:eastAsia="標楷體"/>
          <w:sz w:val="26"/>
          <w:szCs w:val="26"/>
        </w:rPr>
        <w:t>in accordance with</w:t>
      </w:r>
      <w:r w:rsidR="0018057E" w:rsidRPr="00686043">
        <w:rPr>
          <w:rFonts w:eastAsia="標楷體"/>
          <w:sz w:val="26"/>
          <w:szCs w:val="26"/>
        </w:rPr>
        <w:t xml:space="preserve"> regulations</w:t>
      </w:r>
      <w:r w:rsidR="004E0824" w:rsidRPr="00686043">
        <w:rPr>
          <w:rFonts w:eastAsia="標楷體"/>
          <w:sz w:val="26"/>
          <w:szCs w:val="26"/>
        </w:rPr>
        <w:t xml:space="preserve">. </w:t>
      </w:r>
      <w:r w:rsidRPr="00686043">
        <w:rPr>
          <w:rFonts w:eastAsia="標楷體"/>
          <w:sz w:val="26"/>
          <w:szCs w:val="26"/>
        </w:rPr>
        <w:t>In cases where an advance payment</w:t>
      </w:r>
      <w:r w:rsidR="00ED0305" w:rsidRPr="00686043">
        <w:rPr>
          <w:rFonts w:eastAsia="標楷體"/>
          <w:sz w:val="26"/>
          <w:szCs w:val="26"/>
        </w:rPr>
        <w:t xml:space="preserve"> </w:t>
      </w:r>
      <w:r w:rsidRPr="00686043">
        <w:rPr>
          <w:rFonts w:eastAsia="標楷體"/>
          <w:sz w:val="26"/>
          <w:szCs w:val="26"/>
        </w:rPr>
        <w:t>is required,</w:t>
      </w:r>
      <w:r w:rsidR="007E3CC2" w:rsidRPr="00686043">
        <w:rPr>
          <w:rFonts w:eastAsia="標楷體"/>
          <w:sz w:val="26"/>
          <w:szCs w:val="26"/>
        </w:rPr>
        <w:t xml:space="preserve"> </w:t>
      </w:r>
      <w:r w:rsidRPr="00686043">
        <w:rPr>
          <w:rFonts w:eastAsia="標楷體"/>
          <w:sz w:val="26"/>
          <w:szCs w:val="26"/>
        </w:rPr>
        <w:t xml:space="preserve">the </w:t>
      </w:r>
      <w:r w:rsidR="00111BCC" w:rsidRPr="00686043">
        <w:rPr>
          <w:rFonts w:eastAsia="標楷體"/>
          <w:sz w:val="26"/>
          <w:szCs w:val="26"/>
        </w:rPr>
        <w:t>applicant</w:t>
      </w:r>
      <w:r w:rsidRPr="00686043">
        <w:rPr>
          <w:rFonts w:eastAsia="標楷體"/>
          <w:sz w:val="26"/>
          <w:szCs w:val="26"/>
        </w:rPr>
        <w:t xml:space="preserve"> shall complete </w:t>
      </w:r>
      <w:r w:rsidR="00A14790" w:rsidRPr="00686043">
        <w:rPr>
          <w:rFonts w:eastAsia="標楷體"/>
          <w:sz w:val="26"/>
          <w:szCs w:val="26"/>
        </w:rPr>
        <w:t xml:space="preserve">and submit </w:t>
      </w:r>
      <w:r w:rsidRPr="00686043">
        <w:rPr>
          <w:rFonts w:eastAsia="標楷體"/>
          <w:sz w:val="26"/>
          <w:szCs w:val="26"/>
        </w:rPr>
        <w:t>the</w:t>
      </w:r>
      <w:r w:rsidR="004E0824" w:rsidRPr="00686043">
        <w:rPr>
          <w:rFonts w:eastAsia="標楷體"/>
          <w:sz w:val="26"/>
          <w:szCs w:val="26"/>
        </w:rPr>
        <w:t xml:space="preserve"> </w:t>
      </w:r>
      <w:r w:rsidR="004E0824" w:rsidRPr="00686043">
        <w:rPr>
          <w:rFonts w:eastAsia="標楷體"/>
          <w:i/>
          <w:iCs/>
          <w:sz w:val="26"/>
          <w:szCs w:val="26"/>
        </w:rPr>
        <w:t>Form for Reimbursement of Advance Payment</w:t>
      </w:r>
      <w:r w:rsidR="004E0824">
        <w:rPr>
          <w:rFonts w:eastAsia="標楷體"/>
          <w:sz w:val="26"/>
          <w:szCs w:val="26"/>
        </w:rPr>
        <w:t xml:space="preserve"> </w:t>
      </w:r>
      <w:r w:rsidR="00A14790">
        <w:rPr>
          <w:rFonts w:eastAsia="標楷體"/>
          <w:sz w:val="26"/>
          <w:szCs w:val="26"/>
        </w:rPr>
        <w:t>and</w:t>
      </w:r>
      <w:r w:rsidR="001B3F57">
        <w:rPr>
          <w:rFonts w:eastAsia="標楷體"/>
          <w:sz w:val="26"/>
          <w:szCs w:val="26"/>
        </w:rPr>
        <w:t xml:space="preserve"> </w:t>
      </w:r>
      <w:r w:rsidR="00ED0305">
        <w:rPr>
          <w:rFonts w:eastAsia="標楷體"/>
          <w:sz w:val="26"/>
          <w:szCs w:val="26"/>
        </w:rPr>
        <w:t xml:space="preserve">related </w:t>
      </w:r>
      <w:r w:rsidR="001B3F57">
        <w:rPr>
          <w:rFonts w:eastAsia="標楷體"/>
          <w:sz w:val="26"/>
          <w:szCs w:val="26"/>
        </w:rPr>
        <w:t xml:space="preserve">reimbursement </w:t>
      </w:r>
      <w:r w:rsidR="00A14790">
        <w:rPr>
          <w:rFonts w:eastAsia="標楷體"/>
          <w:sz w:val="26"/>
          <w:szCs w:val="26"/>
        </w:rPr>
        <w:t>documents; the reimbursement shall be disbursed upon</w:t>
      </w:r>
      <w:r w:rsidR="000D74D6">
        <w:rPr>
          <w:rFonts w:eastAsia="標楷體"/>
          <w:sz w:val="26"/>
          <w:szCs w:val="26"/>
        </w:rPr>
        <w:t xml:space="preserve"> the</w:t>
      </w:r>
      <w:r w:rsidR="0018057E">
        <w:rPr>
          <w:rFonts w:eastAsia="標楷體"/>
          <w:sz w:val="26"/>
          <w:szCs w:val="26"/>
        </w:rPr>
        <w:t xml:space="preserve"> approval from the President or authorized supervisor.</w:t>
      </w:r>
    </w:p>
    <w:p w:rsidR="00CA2BBF" w:rsidRDefault="005934B4" w:rsidP="00275B27">
      <w:pPr>
        <w:tabs>
          <w:tab w:val="left" w:pos="6120"/>
        </w:tabs>
        <w:snapToGrid w:val="0"/>
        <w:spacing w:line="320" w:lineRule="exact"/>
        <w:ind w:left="426"/>
        <w:rPr>
          <w:rFonts w:eastAsia="標楷體" w:hint="eastAsia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1)</w:t>
      </w:r>
      <w:r w:rsidR="00CA2BBF" w:rsidRPr="00A5355D">
        <w:rPr>
          <w:rFonts w:eastAsia="標楷體"/>
          <w:color w:val="000000"/>
          <w:sz w:val="26"/>
          <w:szCs w:val="26"/>
        </w:rPr>
        <w:t>國外論文發表費、國內外研討會報名費及註冊費。</w:t>
      </w:r>
    </w:p>
    <w:p w:rsidR="000972A0" w:rsidRPr="000972A0" w:rsidRDefault="000D74D6" w:rsidP="00275B27">
      <w:pPr>
        <w:tabs>
          <w:tab w:val="left" w:pos="6120"/>
        </w:tabs>
        <w:snapToGrid w:val="0"/>
        <w:spacing w:line="320" w:lineRule="exact"/>
        <w:ind w:left="709"/>
        <w:rPr>
          <w:rFonts w:eastAsia="標楷體" w:hint="eastAsia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 xml:space="preserve">publication fees of </w:t>
      </w:r>
      <w:r w:rsidR="000972A0" w:rsidRPr="000972A0">
        <w:rPr>
          <w:rFonts w:eastAsia="標楷體"/>
          <w:color w:val="000000"/>
          <w:sz w:val="26"/>
          <w:szCs w:val="26"/>
        </w:rPr>
        <w:t>international paper</w:t>
      </w:r>
      <w:r>
        <w:rPr>
          <w:rFonts w:eastAsia="標楷體"/>
          <w:color w:val="000000"/>
          <w:sz w:val="26"/>
          <w:szCs w:val="26"/>
        </w:rPr>
        <w:t>s</w:t>
      </w:r>
      <w:r w:rsidR="00FA66A7">
        <w:rPr>
          <w:rFonts w:eastAsia="標楷體"/>
          <w:color w:val="000000"/>
          <w:sz w:val="26"/>
          <w:szCs w:val="26"/>
        </w:rPr>
        <w:t xml:space="preserve"> and registration</w:t>
      </w:r>
      <w:r w:rsidR="0068711B">
        <w:rPr>
          <w:rFonts w:eastAsia="標楷體"/>
          <w:color w:val="000000"/>
          <w:sz w:val="26"/>
          <w:szCs w:val="26"/>
        </w:rPr>
        <w:t>/enrollment</w:t>
      </w:r>
      <w:r w:rsidR="00FA66A7">
        <w:rPr>
          <w:rFonts w:eastAsia="標楷體"/>
          <w:color w:val="000000"/>
          <w:sz w:val="26"/>
          <w:szCs w:val="26"/>
        </w:rPr>
        <w:t xml:space="preserve"> fees </w:t>
      </w:r>
      <w:r>
        <w:rPr>
          <w:rFonts w:eastAsia="標楷體"/>
          <w:color w:val="000000"/>
          <w:sz w:val="26"/>
          <w:szCs w:val="26"/>
        </w:rPr>
        <w:t>of</w:t>
      </w:r>
      <w:r w:rsidR="00FA66A7">
        <w:rPr>
          <w:rFonts w:eastAsia="標楷體"/>
          <w:color w:val="000000"/>
          <w:sz w:val="26"/>
          <w:szCs w:val="26"/>
        </w:rPr>
        <w:t xml:space="preserve"> domestic or overseas </w:t>
      </w:r>
      <w:r w:rsidR="000972A0" w:rsidRPr="000972A0">
        <w:rPr>
          <w:rFonts w:eastAsia="標楷體"/>
          <w:color w:val="000000"/>
          <w:sz w:val="26"/>
          <w:szCs w:val="26"/>
        </w:rPr>
        <w:t>conference</w:t>
      </w:r>
      <w:r w:rsidR="00FA66A7">
        <w:rPr>
          <w:rFonts w:eastAsia="標楷體"/>
          <w:color w:val="000000"/>
          <w:sz w:val="26"/>
          <w:szCs w:val="26"/>
        </w:rPr>
        <w:t>s</w:t>
      </w:r>
    </w:p>
    <w:p w:rsidR="00CA2BBF" w:rsidRDefault="00DC40B4" w:rsidP="00275B27">
      <w:pPr>
        <w:tabs>
          <w:tab w:val="left" w:pos="6120"/>
        </w:tabs>
        <w:snapToGrid w:val="0"/>
        <w:spacing w:line="320" w:lineRule="exact"/>
        <w:ind w:left="426"/>
        <w:rPr>
          <w:rFonts w:eastAsia="標楷體"/>
          <w:color w:val="000000"/>
          <w:sz w:val="26"/>
          <w:szCs w:val="26"/>
        </w:rPr>
      </w:pPr>
      <w:r w:rsidRPr="00A5355D">
        <w:rPr>
          <w:rFonts w:eastAsia="標楷體"/>
          <w:color w:val="000000"/>
          <w:sz w:val="26"/>
          <w:szCs w:val="26"/>
        </w:rPr>
        <w:t>(2)</w:t>
      </w:r>
      <w:r w:rsidR="00CA2BBF" w:rsidRPr="00A5355D">
        <w:rPr>
          <w:rFonts w:eastAsia="標楷體"/>
          <w:color w:val="000000"/>
          <w:sz w:val="26"/>
          <w:szCs w:val="26"/>
        </w:rPr>
        <w:t>國外資料檢索費。</w:t>
      </w:r>
    </w:p>
    <w:p w:rsidR="000972A0" w:rsidRPr="00A5355D" w:rsidRDefault="00FA66A7" w:rsidP="00275B27">
      <w:pPr>
        <w:tabs>
          <w:tab w:val="left" w:pos="6120"/>
        </w:tabs>
        <w:snapToGrid w:val="0"/>
        <w:spacing w:line="320" w:lineRule="exact"/>
        <w:ind w:left="709"/>
        <w:rPr>
          <w:rFonts w:eastAsia="標楷體" w:hint="eastAsia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expenses</w:t>
      </w:r>
      <w:r w:rsidR="00C5199B" w:rsidRPr="00C5199B">
        <w:rPr>
          <w:rFonts w:eastAsia="標楷體"/>
          <w:color w:val="000000"/>
          <w:sz w:val="26"/>
          <w:szCs w:val="26"/>
        </w:rPr>
        <w:t xml:space="preserve"> for overseas data retrieva</w:t>
      </w:r>
      <w:r>
        <w:rPr>
          <w:rFonts w:eastAsia="標楷體"/>
          <w:color w:val="000000"/>
          <w:sz w:val="26"/>
          <w:szCs w:val="26"/>
        </w:rPr>
        <w:t>l</w:t>
      </w:r>
    </w:p>
    <w:p w:rsidR="00CA2BBF" w:rsidRDefault="00DC40B4" w:rsidP="00275B27">
      <w:pPr>
        <w:tabs>
          <w:tab w:val="left" w:pos="6120"/>
        </w:tabs>
        <w:snapToGrid w:val="0"/>
        <w:spacing w:line="320" w:lineRule="exact"/>
        <w:ind w:left="426"/>
        <w:rPr>
          <w:rFonts w:eastAsia="標楷體"/>
          <w:color w:val="000000"/>
          <w:sz w:val="26"/>
          <w:szCs w:val="26"/>
        </w:rPr>
      </w:pPr>
      <w:r w:rsidRPr="00A5355D">
        <w:rPr>
          <w:rFonts w:eastAsia="標楷體"/>
          <w:color w:val="000000"/>
          <w:sz w:val="26"/>
          <w:szCs w:val="26"/>
        </w:rPr>
        <w:t>(3)</w:t>
      </w:r>
      <w:r w:rsidR="00CA2BBF" w:rsidRPr="00A5355D">
        <w:rPr>
          <w:rFonts w:eastAsia="標楷體"/>
          <w:color w:val="000000"/>
          <w:sz w:val="26"/>
          <w:szCs w:val="26"/>
        </w:rPr>
        <w:t>演講費、鐘點費、生活費</w:t>
      </w:r>
      <w:r w:rsidR="00CA2BBF" w:rsidRPr="008F66A5">
        <w:rPr>
          <w:rFonts w:eastAsia="標楷體"/>
          <w:color w:val="000000"/>
          <w:sz w:val="26"/>
          <w:szCs w:val="26"/>
        </w:rPr>
        <w:t>等以收據</w:t>
      </w:r>
      <w:r w:rsidR="00115E5B" w:rsidRPr="008F66A5">
        <w:rPr>
          <w:rFonts w:eastAsia="標楷體"/>
          <w:color w:val="000000"/>
          <w:sz w:val="26"/>
          <w:szCs w:val="26"/>
        </w:rPr>
        <w:t>報</w:t>
      </w:r>
      <w:r w:rsidR="00CA2BBF" w:rsidRPr="008F66A5">
        <w:rPr>
          <w:rFonts w:eastAsia="標楷體"/>
          <w:color w:val="000000"/>
          <w:sz w:val="26"/>
          <w:szCs w:val="26"/>
        </w:rPr>
        <w:t>銷者</w:t>
      </w:r>
      <w:r w:rsidR="00CA2BBF" w:rsidRPr="00A5355D">
        <w:rPr>
          <w:rFonts w:eastAsia="標楷體"/>
          <w:color w:val="000000"/>
          <w:sz w:val="26"/>
          <w:szCs w:val="26"/>
        </w:rPr>
        <w:t>及國外專家學者機票費。</w:t>
      </w:r>
    </w:p>
    <w:p w:rsidR="00C5199B" w:rsidRPr="00A5355D" w:rsidRDefault="00FA66A7" w:rsidP="00275B27">
      <w:pPr>
        <w:tabs>
          <w:tab w:val="left" w:pos="6120"/>
        </w:tabs>
        <w:snapToGrid w:val="0"/>
        <w:spacing w:line="320" w:lineRule="exact"/>
        <w:ind w:left="709"/>
        <w:rPr>
          <w:rFonts w:eastAsia="標楷體" w:hint="eastAsia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s</w:t>
      </w:r>
      <w:r w:rsidR="00C5199B" w:rsidRPr="00C5199B">
        <w:rPr>
          <w:rFonts w:eastAsia="標楷體"/>
          <w:color w:val="000000"/>
          <w:sz w:val="26"/>
          <w:szCs w:val="26"/>
        </w:rPr>
        <w:t>peech fee</w:t>
      </w:r>
      <w:r>
        <w:rPr>
          <w:rFonts w:eastAsia="標楷體" w:hint="eastAsia"/>
          <w:color w:val="000000"/>
          <w:sz w:val="26"/>
          <w:szCs w:val="26"/>
        </w:rPr>
        <w:t>s</w:t>
      </w:r>
      <w:r w:rsidR="00C5199B" w:rsidRPr="00C5199B">
        <w:rPr>
          <w:rFonts w:eastAsia="標楷體"/>
          <w:color w:val="000000"/>
          <w:sz w:val="26"/>
          <w:szCs w:val="26"/>
        </w:rPr>
        <w:t xml:space="preserve">, </w:t>
      </w:r>
      <w:r>
        <w:rPr>
          <w:rFonts w:eastAsia="標楷體"/>
          <w:color w:val="000000"/>
          <w:sz w:val="26"/>
          <w:szCs w:val="26"/>
        </w:rPr>
        <w:t xml:space="preserve">hourly pays, </w:t>
      </w:r>
      <w:r w:rsidR="002E3FF2">
        <w:rPr>
          <w:rFonts w:eastAsia="標楷體"/>
          <w:color w:val="000000"/>
          <w:sz w:val="26"/>
          <w:szCs w:val="26"/>
        </w:rPr>
        <w:t xml:space="preserve">and </w:t>
      </w:r>
      <w:r>
        <w:rPr>
          <w:rFonts w:eastAsia="標楷體"/>
          <w:color w:val="000000"/>
          <w:sz w:val="26"/>
          <w:szCs w:val="26"/>
        </w:rPr>
        <w:t>daily allowances</w:t>
      </w:r>
      <w:r w:rsidR="002E3FF2">
        <w:rPr>
          <w:rFonts w:eastAsia="標楷體"/>
          <w:color w:val="000000"/>
          <w:sz w:val="26"/>
          <w:szCs w:val="26"/>
        </w:rPr>
        <w:t xml:space="preserve"> applied with receipts</w:t>
      </w:r>
      <w:r>
        <w:rPr>
          <w:rFonts w:eastAsia="標楷體"/>
          <w:color w:val="000000"/>
          <w:sz w:val="26"/>
          <w:szCs w:val="26"/>
        </w:rPr>
        <w:t xml:space="preserve">, </w:t>
      </w:r>
      <w:r w:rsidR="002E3FF2">
        <w:rPr>
          <w:rFonts w:eastAsia="標楷體"/>
          <w:color w:val="000000"/>
          <w:sz w:val="26"/>
          <w:szCs w:val="26"/>
        </w:rPr>
        <w:t xml:space="preserve">as well as </w:t>
      </w:r>
      <w:r>
        <w:rPr>
          <w:rFonts w:eastAsia="標楷體"/>
          <w:color w:val="000000"/>
          <w:sz w:val="26"/>
          <w:szCs w:val="26"/>
        </w:rPr>
        <w:t>flight tickets of overseas experts or scholars</w:t>
      </w:r>
    </w:p>
    <w:p w:rsidR="00CA2BBF" w:rsidRDefault="00DC40B4" w:rsidP="00275B27">
      <w:pPr>
        <w:tabs>
          <w:tab w:val="left" w:pos="6120"/>
        </w:tabs>
        <w:snapToGrid w:val="0"/>
        <w:spacing w:line="320" w:lineRule="exact"/>
        <w:ind w:left="426"/>
        <w:rPr>
          <w:rFonts w:eastAsia="標楷體"/>
          <w:color w:val="000000"/>
          <w:sz w:val="26"/>
          <w:szCs w:val="26"/>
        </w:rPr>
      </w:pPr>
      <w:r w:rsidRPr="00A5355D">
        <w:rPr>
          <w:rFonts w:eastAsia="標楷體"/>
          <w:color w:val="000000"/>
          <w:sz w:val="26"/>
          <w:szCs w:val="26"/>
        </w:rPr>
        <w:t>(4)</w:t>
      </w:r>
      <w:r w:rsidR="00A42854" w:rsidRPr="00A5355D">
        <w:rPr>
          <w:rFonts w:eastAsia="標楷體"/>
          <w:color w:val="000000"/>
          <w:sz w:val="26"/>
          <w:szCs w:val="26"/>
        </w:rPr>
        <w:t>向公家機關採購之代墊案。</w:t>
      </w:r>
    </w:p>
    <w:p w:rsidR="00C5199B" w:rsidRPr="00A5355D" w:rsidRDefault="00FA66A7" w:rsidP="00275B27">
      <w:pPr>
        <w:tabs>
          <w:tab w:val="left" w:pos="6120"/>
        </w:tabs>
        <w:snapToGrid w:val="0"/>
        <w:spacing w:line="320" w:lineRule="exact"/>
        <w:ind w:left="709"/>
        <w:rPr>
          <w:rFonts w:eastAsia="標楷體" w:hint="eastAsia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a</w:t>
      </w:r>
      <w:r w:rsidR="00C5199B" w:rsidRPr="00C5199B">
        <w:rPr>
          <w:rFonts w:eastAsia="標楷體"/>
          <w:color w:val="000000"/>
          <w:sz w:val="26"/>
          <w:szCs w:val="26"/>
        </w:rPr>
        <w:t xml:space="preserve">dvance payments for procurements </w:t>
      </w:r>
      <w:r w:rsidR="000D74D6">
        <w:rPr>
          <w:rFonts w:eastAsia="標楷體"/>
          <w:color w:val="000000"/>
          <w:sz w:val="26"/>
          <w:szCs w:val="26"/>
        </w:rPr>
        <w:t xml:space="preserve">from </w:t>
      </w:r>
      <w:r w:rsidR="00C5199B" w:rsidRPr="00C5199B">
        <w:rPr>
          <w:rFonts w:eastAsia="標楷體"/>
          <w:color w:val="000000"/>
          <w:sz w:val="26"/>
          <w:szCs w:val="26"/>
        </w:rPr>
        <w:t>government agencies</w:t>
      </w:r>
    </w:p>
    <w:p w:rsidR="00B238A7" w:rsidRDefault="00B238A7" w:rsidP="005934B4">
      <w:pPr>
        <w:numPr>
          <w:ilvl w:val="0"/>
          <w:numId w:val="4"/>
        </w:numPr>
        <w:snapToGrid w:val="0"/>
        <w:spacing w:line="320" w:lineRule="exact"/>
        <w:ind w:rightChars="-214" w:right="-514"/>
        <w:rPr>
          <w:rFonts w:eastAsia="標楷體"/>
          <w:sz w:val="26"/>
          <w:szCs w:val="26"/>
        </w:rPr>
      </w:pPr>
      <w:r w:rsidRPr="00A5355D">
        <w:rPr>
          <w:rFonts w:eastAsia="標楷體"/>
          <w:sz w:val="26"/>
          <w:szCs w:val="26"/>
        </w:rPr>
        <w:t>為節能減紙及簡化</w:t>
      </w:r>
      <w:r w:rsidRPr="00D856EF">
        <w:rPr>
          <w:rFonts w:eastAsia="標楷體"/>
          <w:sz w:val="26"/>
          <w:szCs w:val="26"/>
        </w:rPr>
        <w:t>領款</w:t>
      </w:r>
      <w:r w:rsidRPr="00A5355D">
        <w:rPr>
          <w:rFonts w:eastAsia="標楷體"/>
          <w:sz w:val="26"/>
          <w:szCs w:val="26"/>
        </w:rPr>
        <w:t>流程，提供</w:t>
      </w:r>
      <w:r w:rsidRPr="00A5355D">
        <w:rPr>
          <w:rFonts w:eastAsia="標楷體"/>
          <w:b/>
          <w:sz w:val="26"/>
          <w:szCs w:val="26"/>
        </w:rPr>
        <w:t>匯入帳戶</w:t>
      </w:r>
      <w:r w:rsidRPr="00A5355D">
        <w:rPr>
          <w:rFonts w:eastAsia="標楷體"/>
          <w:sz w:val="26"/>
          <w:szCs w:val="26"/>
        </w:rPr>
        <w:t>方式，</w:t>
      </w:r>
      <w:r w:rsidRPr="00D856EF">
        <w:rPr>
          <w:rFonts w:eastAsia="標楷體"/>
          <w:sz w:val="26"/>
          <w:szCs w:val="26"/>
        </w:rPr>
        <w:t>請多加利用：</w:t>
      </w:r>
    </w:p>
    <w:p w:rsidR="005934B4" w:rsidRPr="00A5355D" w:rsidRDefault="003F2D90" w:rsidP="00275B27">
      <w:pPr>
        <w:snapToGrid w:val="0"/>
        <w:spacing w:line="320" w:lineRule="exact"/>
        <w:ind w:left="426" w:rightChars="-214" w:right="-514"/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>T</w:t>
      </w:r>
      <w:r>
        <w:rPr>
          <w:rFonts w:eastAsia="標楷體"/>
          <w:sz w:val="26"/>
          <w:szCs w:val="26"/>
        </w:rPr>
        <w:t xml:space="preserve">o reduce paper consumption and streamline </w:t>
      </w:r>
      <w:r w:rsidR="000D74D6">
        <w:rPr>
          <w:rFonts w:eastAsia="標楷體"/>
          <w:sz w:val="26"/>
          <w:szCs w:val="26"/>
        </w:rPr>
        <w:t>the reimburs</w:t>
      </w:r>
      <w:r w:rsidR="00F6586A">
        <w:rPr>
          <w:rFonts w:eastAsia="標楷體"/>
          <w:sz w:val="26"/>
          <w:szCs w:val="26"/>
        </w:rPr>
        <w:t>ement</w:t>
      </w:r>
      <w:r>
        <w:rPr>
          <w:rFonts w:eastAsia="標楷體"/>
          <w:sz w:val="26"/>
          <w:szCs w:val="26"/>
        </w:rPr>
        <w:t xml:space="preserve"> procedure, please</w:t>
      </w:r>
      <w:r w:rsidR="00D856EF">
        <w:rPr>
          <w:rFonts w:eastAsia="標楷體"/>
          <w:sz w:val="26"/>
          <w:szCs w:val="26"/>
        </w:rPr>
        <w:t xml:space="preserve"> </w:t>
      </w:r>
      <w:r w:rsidR="0090519C">
        <w:rPr>
          <w:rFonts w:eastAsia="標楷體"/>
          <w:sz w:val="26"/>
          <w:szCs w:val="26"/>
        </w:rPr>
        <w:t>use</w:t>
      </w:r>
      <w:r>
        <w:rPr>
          <w:rFonts w:eastAsia="標楷體"/>
          <w:sz w:val="26"/>
          <w:szCs w:val="26"/>
        </w:rPr>
        <w:t xml:space="preserve"> </w:t>
      </w:r>
      <w:r w:rsidR="00ED417E" w:rsidRPr="00275B27">
        <w:rPr>
          <w:rFonts w:eastAsia="標楷體"/>
          <w:b/>
          <w:bCs/>
          <w:sz w:val="26"/>
          <w:szCs w:val="26"/>
        </w:rPr>
        <w:t>direct</w:t>
      </w:r>
      <w:r w:rsidRPr="00275B27">
        <w:rPr>
          <w:rFonts w:eastAsia="標楷體"/>
          <w:b/>
          <w:bCs/>
          <w:sz w:val="26"/>
          <w:szCs w:val="26"/>
        </w:rPr>
        <w:t xml:space="preserve"> remittance to account</w:t>
      </w:r>
      <w:r w:rsidR="00F6586A">
        <w:rPr>
          <w:rFonts w:eastAsia="標楷體"/>
          <w:b/>
          <w:bCs/>
          <w:sz w:val="26"/>
          <w:szCs w:val="26"/>
        </w:rPr>
        <w:t>s</w:t>
      </w:r>
      <w:r>
        <w:rPr>
          <w:rFonts w:eastAsia="標楷體"/>
          <w:sz w:val="26"/>
          <w:szCs w:val="26"/>
        </w:rPr>
        <w:t xml:space="preserve">. </w:t>
      </w:r>
    </w:p>
    <w:p w:rsidR="005934B4" w:rsidRDefault="00B238A7" w:rsidP="00275B27">
      <w:pPr>
        <w:snapToGrid w:val="0"/>
        <w:spacing w:line="320" w:lineRule="exact"/>
        <w:ind w:left="426"/>
        <w:rPr>
          <w:rFonts w:eastAsia="標楷體" w:hint="eastAsia"/>
          <w:sz w:val="26"/>
          <w:szCs w:val="26"/>
        </w:rPr>
      </w:pPr>
      <w:r w:rsidRPr="00A5355D">
        <w:rPr>
          <w:rFonts w:eastAsia="標楷體"/>
          <w:sz w:val="26"/>
          <w:szCs w:val="26"/>
        </w:rPr>
        <w:t>受款人姓名</w:t>
      </w:r>
      <w:r w:rsidR="002C48A7">
        <w:rPr>
          <w:rFonts w:eastAsia="標楷體" w:hint="eastAsia"/>
          <w:sz w:val="26"/>
          <w:szCs w:val="26"/>
        </w:rPr>
        <w:t>t</w:t>
      </w:r>
      <w:r w:rsidR="002C48A7">
        <w:rPr>
          <w:rFonts w:eastAsia="標楷體"/>
          <w:sz w:val="26"/>
          <w:szCs w:val="26"/>
        </w:rPr>
        <w:t xml:space="preserve">he </w:t>
      </w:r>
      <w:r w:rsidR="008D4092">
        <w:rPr>
          <w:rFonts w:eastAsia="標楷體"/>
          <w:sz w:val="26"/>
          <w:szCs w:val="26"/>
        </w:rPr>
        <w:t>p</w:t>
      </w:r>
      <w:r w:rsidR="005934B4" w:rsidRPr="005934B4">
        <w:rPr>
          <w:rFonts w:eastAsia="標楷體"/>
          <w:sz w:val="26"/>
          <w:szCs w:val="26"/>
        </w:rPr>
        <w:t>ayee</w:t>
      </w:r>
      <w:r w:rsidR="008D4092">
        <w:rPr>
          <w:rFonts w:eastAsia="標楷體"/>
          <w:sz w:val="26"/>
          <w:szCs w:val="26"/>
        </w:rPr>
        <w:t>’s</w:t>
      </w:r>
      <w:r w:rsidR="005934B4" w:rsidRPr="005934B4">
        <w:rPr>
          <w:rFonts w:eastAsia="標楷體"/>
          <w:sz w:val="26"/>
          <w:szCs w:val="26"/>
        </w:rPr>
        <w:t xml:space="preserve"> name</w:t>
      </w:r>
      <w:r w:rsidR="008D4092">
        <w:rPr>
          <w:rFonts w:eastAsia="標楷體" w:hint="eastAsia"/>
          <w:sz w:val="26"/>
          <w:szCs w:val="26"/>
        </w:rPr>
        <w:t>:</w:t>
      </w:r>
    </w:p>
    <w:p w:rsidR="00B238A7" w:rsidRPr="00A5355D" w:rsidRDefault="00B238A7" w:rsidP="00275B27">
      <w:pPr>
        <w:snapToGrid w:val="0"/>
        <w:spacing w:line="320" w:lineRule="exact"/>
        <w:ind w:left="426"/>
        <w:rPr>
          <w:rFonts w:eastAsia="標楷體"/>
          <w:sz w:val="26"/>
          <w:szCs w:val="26"/>
        </w:rPr>
      </w:pPr>
      <w:r w:rsidRPr="00A5355D">
        <w:rPr>
          <w:rFonts w:eastAsia="標楷體"/>
          <w:sz w:val="26"/>
          <w:szCs w:val="26"/>
        </w:rPr>
        <w:t>身分證字號</w:t>
      </w:r>
      <w:r w:rsidR="00F6586A">
        <w:rPr>
          <w:rFonts w:eastAsia="標楷體"/>
          <w:sz w:val="26"/>
          <w:szCs w:val="26"/>
        </w:rPr>
        <w:t>n</w:t>
      </w:r>
      <w:r w:rsidR="008D4092">
        <w:rPr>
          <w:rFonts w:eastAsia="標楷體"/>
          <w:sz w:val="26"/>
          <w:szCs w:val="26"/>
        </w:rPr>
        <w:t xml:space="preserve">ational </w:t>
      </w:r>
      <w:r w:rsidR="005934B4">
        <w:rPr>
          <w:rFonts w:eastAsia="標楷體" w:hint="eastAsia"/>
          <w:sz w:val="26"/>
          <w:szCs w:val="26"/>
        </w:rPr>
        <w:t>I</w:t>
      </w:r>
      <w:r w:rsidR="005934B4">
        <w:rPr>
          <w:rFonts w:eastAsia="標楷體"/>
          <w:sz w:val="26"/>
          <w:szCs w:val="26"/>
        </w:rPr>
        <w:t>D N</w:t>
      </w:r>
      <w:r w:rsidR="008D4092">
        <w:rPr>
          <w:rFonts w:eastAsia="標楷體"/>
          <w:sz w:val="26"/>
          <w:szCs w:val="26"/>
        </w:rPr>
        <w:t>o.</w:t>
      </w:r>
      <w:r w:rsidR="005934B4">
        <w:rPr>
          <w:rFonts w:eastAsia="標楷體" w:hint="eastAsia"/>
          <w:sz w:val="26"/>
          <w:szCs w:val="26"/>
        </w:rPr>
        <w:t xml:space="preserve"> </w:t>
      </w:r>
      <w:r w:rsidRPr="00A5355D">
        <w:rPr>
          <w:rFonts w:eastAsia="標楷體"/>
          <w:sz w:val="26"/>
          <w:szCs w:val="26"/>
        </w:rPr>
        <w:t>∕</w:t>
      </w:r>
      <w:r w:rsidR="005934B4">
        <w:rPr>
          <w:rFonts w:eastAsia="標楷體" w:hint="eastAsia"/>
          <w:sz w:val="26"/>
          <w:szCs w:val="26"/>
        </w:rPr>
        <w:t xml:space="preserve"> </w:t>
      </w:r>
      <w:r w:rsidRPr="00A5355D">
        <w:rPr>
          <w:rFonts w:eastAsia="標楷體"/>
          <w:sz w:val="26"/>
          <w:szCs w:val="26"/>
        </w:rPr>
        <w:t>員工編號</w:t>
      </w:r>
      <w:r w:rsidR="0090519C">
        <w:rPr>
          <w:rFonts w:eastAsia="標楷體"/>
          <w:sz w:val="26"/>
          <w:szCs w:val="26"/>
        </w:rPr>
        <w:t xml:space="preserve"> </w:t>
      </w:r>
      <w:r w:rsidR="00F6586A">
        <w:rPr>
          <w:rFonts w:eastAsia="標楷體"/>
          <w:sz w:val="26"/>
          <w:szCs w:val="26"/>
        </w:rPr>
        <w:t>e</w:t>
      </w:r>
      <w:r w:rsidR="0090519C">
        <w:rPr>
          <w:rFonts w:eastAsia="標楷體"/>
          <w:sz w:val="26"/>
          <w:szCs w:val="26"/>
        </w:rPr>
        <w:t>mpl</w:t>
      </w:r>
      <w:r w:rsidR="00F6586A">
        <w:rPr>
          <w:rFonts w:eastAsia="標楷體"/>
          <w:sz w:val="26"/>
          <w:szCs w:val="26"/>
        </w:rPr>
        <w:t>oyee</w:t>
      </w:r>
      <w:r w:rsidR="008D4092">
        <w:rPr>
          <w:rFonts w:eastAsia="標楷體"/>
          <w:sz w:val="26"/>
          <w:szCs w:val="26"/>
        </w:rPr>
        <w:t xml:space="preserve"> </w:t>
      </w:r>
      <w:r w:rsidR="005934B4" w:rsidRPr="005934B4">
        <w:rPr>
          <w:rFonts w:eastAsia="標楷體"/>
          <w:sz w:val="26"/>
          <w:szCs w:val="26"/>
        </w:rPr>
        <w:t>ID</w:t>
      </w:r>
      <w:r w:rsidR="008D4092">
        <w:rPr>
          <w:rFonts w:eastAsia="標楷體"/>
          <w:sz w:val="26"/>
          <w:szCs w:val="26"/>
        </w:rPr>
        <w:t xml:space="preserve"> No.</w:t>
      </w:r>
      <w:r w:rsidR="005934B4">
        <w:rPr>
          <w:rFonts w:eastAsia="標楷體" w:hint="eastAsia"/>
          <w:sz w:val="26"/>
          <w:szCs w:val="26"/>
        </w:rPr>
        <w:t xml:space="preserve"> </w:t>
      </w:r>
      <w:r w:rsidRPr="00A5355D">
        <w:rPr>
          <w:rFonts w:eastAsia="標楷體"/>
          <w:sz w:val="26"/>
          <w:szCs w:val="26"/>
        </w:rPr>
        <w:t>∕</w:t>
      </w:r>
      <w:r w:rsidR="005934B4">
        <w:rPr>
          <w:rFonts w:eastAsia="標楷體" w:hint="eastAsia"/>
          <w:sz w:val="26"/>
          <w:szCs w:val="26"/>
        </w:rPr>
        <w:t xml:space="preserve"> </w:t>
      </w:r>
      <w:r w:rsidRPr="00A5355D">
        <w:rPr>
          <w:rFonts w:eastAsia="標楷體"/>
          <w:sz w:val="26"/>
          <w:szCs w:val="26"/>
        </w:rPr>
        <w:t>學號</w:t>
      </w:r>
      <w:r w:rsidR="00F6586A">
        <w:rPr>
          <w:rFonts w:eastAsia="標楷體"/>
          <w:sz w:val="26"/>
          <w:szCs w:val="26"/>
        </w:rPr>
        <w:t>s</w:t>
      </w:r>
      <w:r w:rsidR="005934B4" w:rsidRPr="005934B4">
        <w:rPr>
          <w:rFonts w:eastAsia="標楷體"/>
          <w:sz w:val="26"/>
          <w:szCs w:val="26"/>
        </w:rPr>
        <w:t>tudent ID</w:t>
      </w:r>
      <w:r w:rsidR="008D4092">
        <w:rPr>
          <w:rFonts w:eastAsia="標楷體"/>
          <w:sz w:val="26"/>
          <w:szCs w:val="26"/>
        </w:rPr>
        <w:t xml:space="preserve"> No.</w:t>
      </w:r>
      <w:r w:rsidR="008D4092">
        <w:rPr>
          <w:rFonts w:eastAsia="標楷體" w:hint="eastAsia"/>
          <w:sz w:val="26"/>
          <w:szCs w:val="26"/>
        </w:rPr>
        <w:t>:</w:t>
      </w:r>
      <w:r w:rsidRPr="00A5355D">
        <w:rPr>
          <w:rFonts w:eastAsia="標楷體"/>
          <w:sz w:val="26"/>
          <w:szCs w:val="26"/>
        </w:rPr>
        <w:t xml:space="preserve"> </w:t>
      </w:r>
    </w:p>
    <w:p w:rsidR="00B238A7" w:rsidRPr="00991663" w:rsidRDefault="00B238A7" w:rsidP="00275B27">
      <w:pPr>
        <w:adjustRightInd w:val="0"/>
        <w:snapToGrid w:val="0"/>
        <w:spacing w:line="320" w:lineRule="exact"/>
        <w:ind w:left="426"/>
        <w:rPr>
          <w:rFonts w:eastAsia="標楷體"/>
          <w:sz w:val="26"/>
          <w:szCs w:val="26"/>
        </w:rPr>
      </w:pPr>
      <w:r w:rsidRPr="00991663">
        <w:rPr>
          <w:rFonts w:eastAsia="標楷體"/>
          <w:sz w:val="26"/>
          <w:szCs w:val="26"/>
        </w:rPr>
        <w:t>撥付方式如下</w:t>
      </w:r>
      <w:r w:rsidR="008D4092" w:rsidRPr="00991663">
        <w:rPr>
          <w:rFonts w:eastAsia="標楷體"/>
          <w:sz w:val="26"/>
          <w:szCs w:val="26"/>
        </w:rPr>
        <w:t>M</w:t>
      </w:r>
      <w:r w:rsidR="00BE417E" w:rsidRPr="00991663">
        <w:rPr>
          <w:rFonts w:eastAsia="標楷體"/>
          <w:sz w:val="26"/>
          <w:szCs w:val="26"/>
        </w:rPr>
        <w:t xml:space="preserve">ethod </w:t>
      </w:r>
      <w:r w:rsidR="008D4092" w:rsidRPr="00991663">
        <w:rPr>
          <w:rFonts w:eastAsia="標楷體"/>
          <w:sz w:val="26"/>
          <w:szCs w:val="26"/>
        </w:rPr>
        <w:t xml:space="preserve">of remittance: </w:t>
      </w:r>
      <w:r w:rsidRPr="00991663">
        <w:rPr>
          <w:rFonts w:eastAsia="標楷體"/>
          <w:sz w:val="26"/>
          <w:szCs w:val="26"/>
        </w:rPr>
        <w:t>(</w:t>
      </w:r>
      <w:r w:rsidRPr="00991663">
        <w:rPr>
          <w:rFonts w:eastAsia="標楷體"/>
          <w:sz w:val="26"/>
          <w:szCs w:val="26"/>
        </w:rPr>
        <w:t>請務必擇一勾選</w:t>
      </w:r>
      <w:r w:rsidR="00BE417E" w:rsidRPr="00991663">
        <w:rPr>
          <w:rFonts w:eastAsia="標楷體" w:hint="eastAsia"/>
          <w:sz w:val="26"/>
          <w:szCs w:val="26"/>
        </w:rPr>
        <w:t>P</w:t>
      </w:r>
      <w:r w:rsidR="00BE417E" w:rsidRPr="00991663">
        <w:rPr>
          <w:rFonts w:eastAsia="標楷體"/>
          <w:sz w:val="26"/>
          <w:szCs w:val="26"/>
        </w:rPr>
        <w:t xml:space="preserve">lease </w:t>
      </w:r>
      <w:r w:rsidR="00BE417E" w:rsidRPr="00991663">
        <w:rPr>
          <w:rFonts w:eastAsia="標楷體" w:hint="eastAsia"/>
          <w:sz w:val="26"/>
          <w:szCs w:val="26"/>
        </w:rPr>
        <w:t>c</w:t>
      </w:r>
      <w:r w:rsidR="00BE417E" w:rsidRPr="00991663">
        <w:rPr>
          <w:rFonts w:eastAsia="標楷體"/>
          <w:sz w:val="26"/>
          <w:szCs w:val="26"/>
        </w:rPr>
        <w:t>hoose one</w:t>
      </w:r>
      <w:r w:rsidRPr="00991663">
        <w:rPr>
          <w:rFonts w:eastAsia="標楷體"/>
          <w:sz w:val="26"/>
          <w:szCs w:val="26"/>
        </w:rPr>
        <w:t xml:space="preserve">) </w:t>
      </w:r>
    </w:p>
    <w:p w:rsidR="005934B4" w:rsidRPr="00991663" w:rsidRDefault="005934B4" w:rsidP="00275B27">
      <w:pPr>
        <w:adjustRightInd w:val="0"/>
        <w:snapToGrid w:val="0"/>
        <w:spacing w:line="320" w:lineRule="exact"/>
        <w:ind w:left="426"/>
        <w:rPr>
          <w:rFonts w:eastAsia="標楷體"/>
          <w:sz w:val="26"/>
          <w:szCs w:val="26"/>
        </w:rPr>
      </w:pPr>
      <w:r w:rsidRPr="00991663">
        <w:rPr>
          <w:rFonts w:ascii="標楷體" w:eastAsia="標楷體" w:hAnsi="標楷體" w:hint="eastAsia"/>
          <w:sz w:val="26"/>
          <w:szCs w:val="26"/>
        </w:rPr>
        <w:t>□</w:t>
      </w:r>
      <w:r w:rsidR="00B238A7" w:rsidRPr="00991663">
        <w:rPr>
          <w:rFonts w:eastAsia="標楷體"/>
          <w:sz w:val="26"/>
          <w:szCs w:val="26"/>
        </w:rPr>
        <w:t>匯入受款人郵局帳戶</w:t>
      </w:r>
      <w:r w:rsidR="008D4092" w:rsidRPr="00991663">
        <w:rPr>
          <w:rFonts w:eastAsia="標楷體"/>
          <w:sz w:val="26"/>
          <w:szCs w:val="26"/>
        </w:rPr>
        <w:t>t</w:t>
      </w:r>
      <w:r w:rsidR="00BE417E" w:rsidRPr="00991663">
        <w:rPr>
          <w:rFonts w:eastAsia="標楷體"/>
          <w:sz w:val="26"/>
          <w:szCs w:val="26"/>
        </w:rPr>
        <w:t>o the payee’s post</w:t>
      </w:r>
      <w:r w:rsidR="008D4092" w:rsidRPr="00991663">
        <w:rPr>
          <w:rFonts w:eastAsia="標楷體"/>
          <w:sz w:val="26"/>
          <w:szCs w:val="26"/>
        </w:rPr>
        <w:t>al</w:t>
      </w:r>
      <w:r w:rsidR="00BE417E" w:rsidRPr="00991663">
        <w:rPr>
          <w:rFonts w:eastAsia="標楷體"/>
          <w:sz w:val="26"/>
          <w:szCs w:val="26"/>
        </w:rPr>
        <w:t xml:space="preserve"> account</w:t>
      </w:r>
    </w:p>
    <w:p w:rsidR="00BE417E" w:rsidRPr="00991663" w:rsidRDefault="005934B4" w:rsidP="00275B27">
      <w:pPr>
        <w:adjustRightInd w:val="0"/>
        <w:snapToGrid w:val="0"/>
        <w:spacing w:line="320" w:lineRule="exact"/>
        <w:ind w:left="426"/>
        <w:rPr>
          <w:rFonts w:eastAsia="標楷體"/>
          <w:sz w:val="26"/>
          <w:szCs w:val="26"/>
        </w:rPr>
      </w:pPr>
      <w:r w:rsidRPr="00991663">
        <w:rPr>
          <w:rFonts w:ascii="標楷體" w:eastAsia="標楷體" w:hAnsi="標楷體" w:hint="eastAsia"/>
          <w:sz w:val="26"/>
          <w:szCs w:val="26"/>
        </w:rPr>
        <w:t>□</w:t>
      </w:r>
      <w:r w:rsidR="00B238A7" w:rsidRPr="00991663">
        <w:rPr>
          <w:rFonts w:eastAsia="標楷體"/>
          <w:sz w:val="26"/>
          <w:szCs w:val="26"/>
        </w:rPr>
        <w:t>匯入受款人銀行帳戶</w:t>
      </w:r>
      <w:r w:rsidR="00B238A7" w:rsidRPr="00991663">
        <w:rPr>
          <w:rFonts w:eastAsia="標楷體"/>
          <w:sz w:val="26"/>
          <w:szCs w:val="26"/>
        </w:rPr>
        <w:t>(</w:t>
      </w:r>
      <w:r w:rsidR="00B238A7" w:rsidRPr="00991663">
        <w:rPr>
          <w:rFonts w:eastAsia="標楷體"/>
          <w:sz w:val="26"/>
          <w:szCs w:val="26"/>
        </w:rPr>
        <w:t>除台銀外，須自付</w:t>
      </w:r>
      <w:r w:rsidR="00B238A7" w:rsidRPr="00991663">
        <w:rPr>
          <w:rFonts w:eastAsia="標楷體"/>
          <w:sz w:val="26"/>
          <w:szCs w:val="26"/>
        </w:rPr>
        <w:t>30</w:t>
      </w:r>
      <w:r w:rsidR="00B238A7" w:rsidRPr="00991663">
        <w:rPr>
          <w:rFonts w:eastAsia="標楷體"/>
          <w:sz w:val="26"/>
          <w:szCs w:val="26"/>
        </w:rPr>
        <w:t>元手續費</w:t>
      </w:r>
      <w:r w:rsidR="00B238A7" w:rsidRPr="00991663">
        <w:rPr>
          <w:rFonts w:eastAsia="標楷體"/>
          <w:sz w:val="26"/>
          <w:szCs w:val="26"/>
        </w:rPr>
        <w:t>)</w:t>
      </w:r>
    </w:p>
    <w:p w:rsidR="005934B4" w:rsidRPr="00991663" w:rsidRDefault="008D4092" w:rsidP="00275B27">
      <w:pPr>
        <w:adjustRightInd w:val="0"/>
        <w:snapToGrid w:val="0"/>
        <w:spacing w:line="320" w:lineRule="exact"/>
        <w:ind w:left="709"/>
        <w:rPr>
          <w:rFonts w:ascii="標楷體" w:eastAsia="標楷體" w:hAnsi="標楷體"/>
          <w:sz w:val="26"/>
          <w:szCs w:val="26"/>
        </w:rPr>
      </w:pPr>
      <w:r w:rsidRPr="00991663">
        <w:rPr>
          <w:rFonts w:eastAsia="標楷體"/>
          <w:sz w:val="26"/>
          <w:szCs w:val="26"/>
        </w:rPr>
        <w:t>t</w:t>
      </w:r>
      <w:r w:rsidR="00BE417E" w:rsidRPr="00991663">
        <w:rPr>
          <w:rFonts w:eastAsia="標楷體"/>
          <w:sz w:val="26"/>
          <w:szCs w:val="26"/>
        </w:rPr>
        <w:t>o the payee’s bank account</w:t>
      </w:r>
      <w:r w:rsidR="00992CFD" w:rsidRPr="00991663">
        <w:rPr>
          <w:rFonts w:eastAsia="標楷體" w:hint="eastAsia"/>
          <w:sz w:val="26"/>
          <w:szCs w:val="26"/>
        </w:rPr>
        <w:t xml:space="preserve"> </w:t>
      </w:r>
      <w:r w:rsidR="00BE417E" w:rsidRPr="00991663">
        <w:rPr>
          <w:rFonts w:eastAsia="標楷體" w:hint="eastAsia"/>
          <w:sz w:val="26"/>
          <w:szCs w:val="26"/>
        </w:rPr>
        <w:t>(</w:t>
      </w:r>
      <w:r w:rsidR="00483084" w:rsidRPr="00991663">
        <w:rPr>
          <w:rFonts w:eastAsia="標楷體"/>
          <w:sz w:val="26"/>
          <w:szCs w:val="26"/>
        </w:rPr>
        <w:t>A</w:t>
      </w:r>
      <w:r w:rsidR="00BE417E" w:rsidRPr="00991663">
        <w:rPr>
          <w:rFonts w:eastAsia="標楷體"/>
          <w:sz w:val="26"/>
          <w:szCs w:val="26"/>
        </w:rPr>
        <w:t xml:space="preserve"> </w:t>
      </w:r>
      <w:r w:rsidRPr="00991663">
        <w:rPr>
          <w:rFonts w:eastAsia="標楷體"/>
          <w:sz w:val="26"/>
          <w:szCs w:val="26"/>
        </w:rPr>
        <w:t>service</w:t>
      </w:r>
      <w:r w:rsidR="00BE417E" w:rsidRPr="00991663">
        <w:rPr>
          <w:rFonts w:eastAsia="標楷體"/>
          <w:sz w:val="26"/>
          <w:szCs w:val="26"/>
        </w:rPr>
        <w:t xml:space="preserve"> fee of T</w:t>
      </w:r>
      <w:r w:rsidRPr="00991663">
        <w:rPr>
          <w:rFonts w:eastAsia="標楷體"/>
          <w:sz w:val="26"/>
          <w:szCs w:val="26"/>
        </w:rPr>
        <w:t xml:space="preserve">WD </w:t>
      </w:r>
      <w:r w:rsidR="00BE417E" w:rsidRPr="00991663">
        <w:rPr>
          <w:rFonts w:eastAsia="標楷體"/>
          <w:sz w:val="26"/>
          <w:szCs w:val="26"/>
        </w:rPr>
        <w:t xml:space="preserve">30 </w:t>
      </w:r>
      <w:r w:rsidRPr="00991663">
        <w:rPr>
          <w:rFonts w:eastAsia="標楷體"/>
          <w:sz w:val="26"/>
          <w:szCs w:val="26"/>
        </w:rPr>
        <w:t>shall be</w:t>
      </w:r>
      <w:r w:rsidR="00BE417E" w:rsidRPr="00991663">
        <w:rPr>
          <w:rFonts w:eastAsia="標楷體"/>
          <w:sz w:val="26"/>
          <w:szCs w:val="26"/>
        </w:rPr>
        <w:t xml:space="preserve"> </w:t>
      </w:r>
      <w:r w:rsidRPr="00991663">
        <w:rPr>
          <w:rFonts w:eastAsia="標楷體"/>
          <w:sz w:val="26"/>
          <w:szCs w:val="26"/>
        </w:rPr>
        <w:t>charged</w:t>
      </w:r>
      <w:r w:rsidR="00483084" w:rsidRPr="00991663">
        <w:rPr>
          <w:rFonts w:eastAsia="標楷體"/>
          <w:sz w:val="26"/>
          <w:szCs w:val="26"/>
        </w:rPr>
        <w:t xml:space="preserve"> except for the Taiwan Bank account</w:t>
      </w:r>
      <w:r w:rsidR="00BE417E" w:rsidRPr="00991663">
        <w:rPr>
          <w:rFonts w:eastAsia="標楷體"/>
          <w:sz w:val="26"/>
          <w:szCs w:val="26"/>
        </w:rPr>
        <w:t>.</w:t>
      </w:r>
      <w:r w:rsidR="00992CFD" w:rsidRPr="00991663">
        <w:rPr>
          <w:rFonts w:eastAsia="標楷體" w:hint="eastAsia"/>
          <w:sz w:val="26"/>
          <w:szCs w:val="26"/>
        </w:rPr>
        <w:t>)</w:t>
      </w:r>
    </w:p>
    <w:p w:rsidR="003F2D90" w:rsidRPr="00991663" w:rsidRDefault="005934B4" w:rsidP="00275B27">
      <w:pPr>
        <w:adjustRightInd w:val="0"/>
        <w:snapToGrid w:val="0"/>
        <w:spacing w:line="320" w:lineRule="exact"/>
        <w:ind w:left="426"/>
        <w:rPr>
          <w:rFonts w:eastAsia="標楷體" w:hint="eastAsia"/>
          <w:sz w:val="26"/>
          <w:szCs w:val="26"/>
        </w:rPr>
      </w:pPr>
      <w:r w:rsidRPr="00991663">
        <w:rPr>
          <w:rFonts w:ascii="標楷體" w:eastAsia="標楷體" w:hAnsi="標楷體" w:hint="eastAsia"/>
          <w:sz w:val="26"/>
          <w:szCs w:val="26"/>
        </w:rPr>
        <w:t>□</w:t>
      </w:r>
      <w:r w:rsidR="00B238A7" w:rsidRPr="00991663">
        <w:rPr>
          <w:rFonts w:eastAsia="標楷體"/>
          <w:sz w:val="26"/>
          <w:szCs w:val="26"/>
        </w:rPr>
        <w:t>開立支票</w:t>
      </w:r>
      <w:r w:rsidR="003F2D90" w:rsidRPr="00991663">
        <w:rPr>
          <w:rFonts w:eastAsia="標楷體"/>
          <w:sz w:val="26"/>
          <w:szCs w:val="26"/>
        </w:rPr>
        <w:t>issuance</w:t>
      </w:r>
      <w:r w:rsidR="00992CFD" w:rsidRPr="00991663">
        <w:rPr>
          <w:rFonts w:eastAsia="標楷體"/>
          <w:sz w:val="26"/>
          <w:szCs w:val="26"/>
        </w:rPr>
        <w:t xml:space="preserve"> </w:t>
      </w:r>
      <w:r w:rsidR="003F2D90" w:rsidRPr="00991663">
        <w:rPr>
          <w:rFonts w:eastAsia="標楷體"/>
          <w:sz w:val="26"/>
          <w:szCs w:val="26"/>
        </w:rPr>
        <w:t xml:space="preserve">of </w:t>
      </w:r>
      <w:r w:rsidR="00992CFD" w:rsidRPr="00991663">
        <w:rPr>
          <w:rFonts w:eastAsia="標楷體"/>
          <w:sz w:val="26"/>
          <w:szCs w:val="26"/>
        </w:rPr>
        <w:t>check</w:t>
      </w:r>
    </w:p>
    <w:p w:rsidR="001B4845" w:rsidRPr="00991663" w:rsidRDefault="00B238A7" w:rsidP="00275B27">
      <w:pPr>
        <w:adjustRightInd w:val="0"/>
        <w:snapToGrid w:val="0"/>
        <w:spacing w:line="320" w:lineRule="exact"/>
        <w:ind w:left="426"/>
        <w:rPr>
          <w:rFonts w:eastAsia="標楷體"/>
          <w:sz w:val="26"/>
          <w:szCs w:val="26"/>
        </w:rPr>
      </w:pPr>
      <w:r w:rsidRPr="00991663">
        <w:rPr>
          <w:rFonts w:eastAsia="標楷體"/>
          <w:sz w:val="26"/>
          <w:szCs w:val="26"/>
        </w:rPr>
        <w:t>(</w:t>
      </w:r>
      <w:r w:rsidRPr="00991663">
        <w:rPr>
          <w:rFonts w:eastAsia="標楷體"/>
          <w:sz w:val="26"/>
          <w:szCs w:val="26"/>
        </w:rPr>
        <w:t>所提供之資料僅供匯款，不做其他用途使用；首次請領或變更帳號，請附身</w:t>
      </w:r>
      <w:r w:rsidR="002C5B4A" w:rsidRPr="00991663">
        <w:rPr>
          <w:rFonts w:eastAsia="標楷體"/>
          <w:sz w:val="26"/>
          <w:szCs w:val="26"/>
        </w:rPr>
        <w:t>分</w:t>
      </w:r>
      <w:r w:rsidRPr="00991663">
        <w:rPr>
          <w:rFonts w:eastAsia="標楷體"/>
          <w:sz w:val="26"/>
          <w:szCs w:val="26"/>
        </w:rPr>
        <w:t>證及存摺影</w:t>
      </w:r>
    </w:p>
    <w:p w:rsidR="00992CFD" w:rsidRPr="00991663" w:rsidRDefault="003F2D90" w:rsidP="00275B27">
      <w:pPr>
        <w:adjustRightInd w:val="0"/>
        <w:snapToGrid w:val="0"/>
        <w:spacing w:line="320" w:lineRule="exact"/>
        <w:ind w:left="426"/>
        <w:rPr>
          <w:rFonts w:eastAsia="標楷體" w:hint="eastAsia"/>
          <w:sz w:val="26"/>
          <w:szCs w:val="26"/>
        </w:rPr>
      </w:pPr>
      <w:r w:rsidRPr="00991663" w:rsidDel="003F2D90">
        <w:rPr>
          <w:rFonts w:eastAsia="標楷體"/>
          <w:sz w:val="26"/>
          <w:szCs w:val="26"/>
        </w:rPr>
        <w:t xml:space="preserve"> </w:t>
      </w:r>
      <w:r w:rsidRPr="00991663">
        <w:rPr>
          <w:rFonts w:eastAsia="標楷體"/>
          <w:sz w:val="26"/>
          <w:szCs w:val="26"/>
        </w:rPr>
        <w:t>(Note:</w:t>
      </w:r>
      <w:r w:rsidR="00483084" w:rsidRPr="00991663">
        <w:rPr>
          <w:rFonts w:eastAsia="標楷體"/>
          <w:sz w:val="26"/>
          <w:szCs w:val="26"/>
        </w:rPr>
        <w:t xml:space="preserve"> </w:t>
      </w:r>
      <w:r w:rsidRPr="00991663">
        <w:rPr>
          <w:rFonts w:eastAsia="標楷體"/>
          <w:sz w:val="26"/>
          <w:szCs w:val="26"/>
        </w:rPr>
        <w:t xml:space="preserve">Information provided </w:t>
      </w:r>
      <w:r w:rsidR="00483084" w:rsidRPr="00991663">
        <w:rPr>
          <w:rFonts w:eastAsia="標楷體"/>
          <w:sz w:val="26"/>
          <w:szCs w:val="26"/>
        </w:rPr>
        <w:t>shall</w:t>
      </w:r>
      <w:r w:rsidRPr="00991663">
        <w:rPr>
          <w:rFonts w:eastAsia="標楷體"/>
          <w:sz w:val="26"/>
          <w:szCs w:val="26"/>
        </w:rPr>
        <w:t xml:space="preserve"> be used for remittance purpose</w:t>
      </w:r>
      <w:r w:rsidR="00483084" w:rsidRPr="00991663">
        <w:rPr>
          <w:rFonts w:eastAsia="標楷體"/>
          <w:sz w:val="26"/>
          <w:szCs w:val="26"/>
        </w:rPr>
        <w:t xml:space="preserve"> only</w:t>
      </w:r>
      <w:r w:rsidRPr="00991663">
        <w:rPr>
          <w:rFonts w:eastAsia="標楷體"/>
          <w:sz w:val="26"/>
          <w:szCs w:val="26"/>
        </w:rPr>
        <w:t xml:space="preserve">. Please provide copies of the payee’s </w:t>
      </w:r>
      <w:r w:rsidR="004F604D" w:rsidRPr="00991663">
        <w:rPr>
          <w:rFonts w:eastAsia="標楷體"/>
          <w:sz w:val="26"/>
          <w:szCs w:val="26"/>
        </w:rPr>
        <w:t xml:space="preserve">National </w:t>
      </w:r>
      <w:r w:rsidRPr="00991663">
        <w:rPr>
          <w:rFonts w:eastAsia="標楷體"/>
          <w:sz w:val="26"/>
          <w:szCs w:val="26"/>
        </w:rPr>
        <w:t xml:space="preserve">ID and bankbook if this is the first submission of </w:t>
      </w:r>
      <w:r w:rsidR="00A441C3" w:rsidRPr="00991663">
        <w:rPr>
          <w:rFonts w:eastAsia="標楷體"/>
          <w:sz w:val="26"/>
          <w:szCs w:val="26"/>
        </w:rPr>
        <w:t xml:space="preserve">the </w:t>
      </w:r>
      <w:r w:rsidRPr="00991663">
        <w:rPr>
          <w:rFonts w:eastAsia="標楷體"/>
          <w:sz w:val="26"/>
          <w:szCs w:val="26"/>
        </w:rPr>
        <w:t xml:space="preserve">payee’s information or </w:t>
      </w:r>
      <w:r w:rsidR="00483084" w:rsidRPr="00991663">
        <w:rPr>
          <w:rFonts w:eastAsia="標楷體"/>
          <w:sz w:val="26"/>
          <w:szCs w:val="26"/>
        </w:rPr>
        <w:t>the account number is different from the one provided before</w:t>
      </w:r>
      <w:r w:rsidRPr="00991663">
        <w:rPr>
          <w:rFonts w:eastAsia="標楷體"/>
          <w:sz w:val="26"/>
          <w:szCs w:val="26"/>
        </w:rPr>
        <w:t>.)</w:t>
      </w:r>
    </w:p>
    <w:p w:rsidR="00DC40B4" w:rsidRPr="007C14A6" w:rsidRDefault="00DC40B4" w:rsidP="00770DAE">
      <w:pPr>
        <w:adjustRightInd w:val="0"/>
        <w:snapToGrid w:val="0"/>
        <w:spacing w:line="320" w:lineRule="exact"/>
        <w:ind w:left="260" w:hangingChars="100" w:hanging="260"/>
        <w:rPr>
          <w:rFonts w:eastAsia="標楷體"/>
          <w:sz w:val="26"/>
          <w:szCs w:val="26"/>
        </w:rPr>
      </w:pPr>
      <w:r w:rsidRPr="002123A9">
        <w:rPr>
          <w:rFonts w:eastAsia="標楷體"/>
          <w:sz w:val="26"/>
          <w:szCs w:val="26"/>
        </w:rPr>
        <w:t>5.</w:t>
      </w:r>
      <w:r w:rsidR="00770DAE" w:rsidRPr="008D4092">
        <w:rPr>
          <w:rFonts w:eastAsia="標楷體"/>
          <w:sz w:val="26"/>
          <w:szCs w:val="26"/>
        </w:rPr>
        <w:t>「</w:t>
      </w:r>
      <w:r w:rsidR="00770DAE" w:rsidRPr="008D4092">
        <w:rPr>
          <w:rFonts w:eastAsia="標楷體"/>
          <w:sz w:val="26"/>
          <w:szCs w:val="26"/>
        </w:rPr>
        <w:t>1</w:t>
      </w:r>
      <w:r w:rsidR="00770DAE" w:rsidRPr="008D4092">
        <w:rPr>
          <w:rFonts w:eastAsia="標楷體"/>
          <w:sz w:val="26"/>
          <w:szCs w:val="26"/>
        </w:rPr>
        <w:t>萬元以下」授權二級單位主管決行，「逾</w:t>
      </w:r>
      <w:r w:rsidR="00770DAE" w:rsidRPr="008D4092">
        <w:rPr>
          <w:rFonts w:eastAsia="標楷體"/>
          <w:sz w:val="26"/>
          <w:szCs w:val="26"/>
        </w:rPr>
        <w:t>1</w:t>
      </w:r>
      <w:r w:rsidR="00770DAE" w:rsidRPr="008D4092">
        <w:rPr>
          <w:rFonts w:eastAsia="標楷體"/>
          <w:sz w:val="26"/>
          <w:szCs w:val="26"/>
        </w:rPr>
        <w:t>萬元，</w:t>
      </w:r>
      <w:r w:rsidR="00770DAE" w:rsidRPr="008D4092">
        <w:rPr>
          <w:rFonts w:eastAsia="標楷體"/>
          <w:sz w:val="26"/>
          <w:szCs w:val="26"/>
        </w:rPr>
        <w:t>1</w:t>
      </w:r>
      <w:r w:rsidR="00367B71" w:rsidRPr="008D4092">
        <w:rPr>
          <w:rFonts w:eastAsia="標楷體"/>
          <w:sz w:val="26"/>
          <w:szCs w:val="26"/>
        </w:rPr>
        <w:t>5</w:t>
      </w:r>
      <w:r w:rsidR="00770DAE" w:rsidRPr="008D4092">
        <w:rPr>
          <w:rFonts w:eastAsia="標楷體"/>
          <w:sz w:val="26"/>
          <w:szCs w:val="26"/>
        </w:rPr>
        <w:t>萬元以下」</w:t>
      </w:r>
      <w:r w:rsidRPr="008D4092">
        <w:rPr>
          <w:rFonts w:eastAsia="標楷體"/>
          <w:sz w:val="26"/>
          <w:szCs w:val="26"/>
        </w:rPr>
        <w:t>授權一級單位主管</w:t>
      </w:r>
      <w:r w:rsidR="00770DAE" w:rsidRPr="008D4092">
        <w:rPr>
          <w:rFonts w:eastAsia="標楷體"/>
          <w:sz w:val="26"/>
          <w:szCs w:val="26"/>
        </w:rPr>
        <w:t>決行</w:t>
      </w:r>
      <w:r w:rsidRPr="008D4092">
        <w:rPr>
          <w:rFonts w:eastAsia="標楷體"/>
          <w:sz w:val="26"/>
          <w:szCs w:val="26"/>
        </w:rPr>
        <w:t>，</w:t>
      </w:r>
      <w:r w:rsidR="00770DAE" w:rsidRPr="007C14A6">
        <w:rPr>
          <w:rFonts w:eastAsia="標楷體"/>
          <w:sz w:val="26"/>
          <w:szCs w:val="26"/>
        </w:rPr>
        <w:t>「逾</w:t>
      </w:r>
      <w:r w:rsidR="00770DAE" w:rsidRPr="007C14A6">
        <w:rPr>
          <w:rFonts w:eastAsia="標楷體"/>
          <w:sz w:val="26"/>
          <w:szCs w:val="26"/>
        </w:rPr>
        <w:t>1</w:t>
      </w:r>
      <w:r w:rsidR="00367B71" w:rsidRPr="007C14A6">
        <w:rPr>
          <w:rFonts w:eastAsia="標楷體"/>
          <w:sz w:val="26"/>
          <w:szCs w:val="26"/>
        </w:rPr>
        <w:t>5</w:t>
      </w:r>
      <w:r w:rsidR="00770DAE" w:rsidRPr="007C14A6">
        <w:rPr>
          <w:rFonts w:eastAsia="標楷體"/>
          <w:sz w:val="26"/>
          <w:szCs w:val="26"/>
        </w:rPr>
        <w:t>萬元」</w:t>
      </w:r>
      <w:r w:rsidRPr="007C14A6">
        <w:rPr>
          <w:rFonts w:eastAsia="標楷體"/>
          <w:sz w:val="26"/>
          <w:szCs w:val="26"/>
        </w:rPr>
        <w:t>陳送校長核定。</w:t>
      </w:r>
    </w:p>
    <w:p w:rsidR="0033786B" w:rsidRPr="00A5355D" w:rsidRDefault="008D4092" w:rsidP="00275B27">
      <w:pPr>
        <w:adjustRightInd w:val="0"/>
        <w:snapToGrid w:val="0"/>
        <w:spacing w:line="320" w:lineRule="exact"/>
        <w:ind w:leftChars="177" w:left="425"/>
        <w:rPr>
          <w:rFonts w:eastAsia="標楷體" w:hint="eastAsia"/>
          <w:sz w:val="26"/>
          <w:szCs w:val="26"/>
        </w:rPr>
      </w:pPr>
      <w:r w:rsidRPr="008D4092">
        <w:rPr>
          <w:rFonts w:eastAsia="TimesNewRoman"/>
          <w:kern w:val="0"/>
          <w:sz w:val="20"/>
          <w:szCs w:val="20"/>
        </w:rPr>
        <w:t xml:space="preserve"> </w:t>
      </w:r>
      <w:r w:rsidR="0068711B">
        <w:rPr>
          <w:rFonts w:eastAsia="TimesNewRoman" w:hint="eastAsia"/>
          <w:kern w:val="0"/>
        </w:rPr>
        <w:t>R</w:t>
      </w:r>
      <w:r w:rsidRPr="00275B27">
        <w:rPr>
          <w:rFonts w:eastAsia="TimesNewRoman"/>
          <w:kern w:val="0"/>
        </w:rPr>
        <w:t>eimbursement under TWD 10,000</w:t>
      </w:r>
      <w:r w:rsidR="00F6586A">
        <w:rPr>
          <w:rFonts w:eastAsia="TimesNewRoman"/>
          <w:kern w:val="0"/>
        </w:rPr>
        <w:t xml:space="preserve">, between </w:t>
      </w:r>
      <w:r w:rsidR="008D7EF9">
        <w:rPr>
          <w:rFonts w:eastAsia="TimesNewRoman"/>
          <w:kern w:val="0"/>
        </w:rPr>
        <w:t xml:space="preserve">TWD </w:t>
      </w:r>
      <w:r w:rsidR="00F6586A">
        <w:rPr>
          <w:rFonts w:eastAsia="TimesNewRoman"/>
          <w:kern w:val="0"/>
        </w:rPr>
        <w:t xml:space="preserve">10,000 and 150,000, and exceeding </w:t>
      </w:r>
      <w:r w:rsidR="008D7EF9">
        <w:rPr>
          <w:rFonts w:eastAsia="TimesNewRoman"/>
          <w:kern w:val="0"/>
        </w:rPr>
        <w:t xml:space="preserve">TWD </w:t>
      </w:r>
      <w:r w:rsidR="00F6586A">
        <w:rPr>
          <w:rFonts w:eastAsia="TimesNewRoman"/>
          <w:kern w:val="0"/>
        </w:rPr>
        <w:t>150,000</w:t>
      </w:r>
      <w:r w:rsidRPr="00275B27">
        <w:rPr>
          <w:rFonts w:eastAsia="TimesNewRoman"/>
          <w:kern w:val="0"/>
        </w:rPr>
        <w:t xml:space="preserve"> shall be approved by the second-level supervisor, the first-level supervisor</w:t>
      </w:r>
      <w:r>
        <w:rPr>
          <w:rFonts w:eastAsia="TimesNewRoman"/>
          <w:kern w:val="0"/>
        </w:rPr>
        <w:t>, and</w:t>
      </w:r>
      <w:r w:rsidRPr="008D4092">
        <w:rPr>
          <w:rFonts w:eastAsia="TimesNewRoman"/>
          <w:kern w:val="0"/>
        </w:rPr>
        <w:t xml:space="preserve"> the President</w:t>
      </w:r>
      <w:r w:rsidR="00F6586A">
        <w:rPr>
          <w:rFonts w:eastAsia="TimesNewRoman"/>
          <w:kern w:val="0"/>
        </w:rPr>
        <w:t xml:space="preserve"> respectively</w:t>
      </w:r>
      <w:r w:rsidRPr="008D4092">
        <w:rPr>
          <w:rFonts w:eastAsia="TimesNewRoman"/>
          <w:kern w:val="0"/>
        </w:rPr>
        <w:t>.</w:t>
      </w:r>
    </w:p>
    <w:sectPr w:rsidR="0033786B" w:rsidRPr="00A5355D" w:rsidSect="00CA478E">
      <w:pgSz w:w="11906" w:h="16838" w:code="9"/>
      <w:pgMar w:top="567" w:right="567" w:bottom="567" w:left="567" w:header="851" w:footer="992" w:gutter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8D" w:rsidRDefault="009E798D">
      <w:r>
        <w:separator/>
      </w:r>
    </w:p>
  </w:endnote>
  <w:endnote w:type="continuationSeparator" w:id="0">
    <w:p w:rsidR="009E798D" w:rsidRDefault="009E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8D" w:rsidRDefault="009E798D">
      <w:r>
        <w:separator/>
      </w:r>
    </w:p>
  </w:footnote>
  <w:footnote w:type="continuationSeparator" w:id="0">
    <w:p w:rsidR="009E798D" w:rsidRDefault="009E7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9E9"/>
    <w:multiLevelType w:val="hybridMultilevel"/>
    <w:tmpl w:val="9ED85472"/>
    <w:lvl w:ilvl="0" w:tplc="22FEC7D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843B67"/>
    <w:multiLevelType w:val="hybridMultilevel"/>
    <w:tmpl w:val="55B6AF2E"/>
    <w:lvl w:ilvl="0" w:tplc="01FC9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4EF0D582">
      <w:start w:val="1"/>
      <w:numFmt w:val="decimal"/>
      <w:lvlText w:val="(%2)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" w15:restartNumberingAfterBreak="0">
    <w:nsid w:val="54A86F48"/>
    <w:multiLevelType w:val="hybridMultilevel"/>
    <w:tmpl w:val="E70E995C"/>
    <w:lvl w:ilvl="0" w:tplc="609E2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442339"/>
    <w:multiLevelType w:val="hybridMultilevel"/>
    <w:tmpl w:val="1CD22310"/>
    <w:lvl w:ilvl="0" w:tplc="1C88F1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5C"/>
    <w:rsid w:val="00015A5A"/>
    <w:rsid w:val="00017C68"/>
    <w:rsid w:val="00024065"/>
    <w:rsid w:val="000242E9"/>
    <w:rsid w:val="000247E8"/>
    <w:rsid w:val="00032146"/>
    <w:rsid w:val="000549F7"/>
    <w:rsid w:val="00060651"/>
    <w:rsid w:val="0007500A"/>
    <w:rsid w:val="00096426"/>
    <w:rsid w:val="000972A0"/>
    <w:rsid w:val="000B473A"/>
    <w:rsid w:val="000D74D6"/>
    <w:rsid w:val="000F5860"/>
    <w:rsid w:val="000F7A9C"/>
    <w:rsid w:val="00103123"/>
    <w:rsid w:val="00111BCC"/>
    <w:rsid w:val="00115E5B"/>
    <w:rsid w:val="00126E04"/>
    <w:rsid w:val="00136A10"/>
    <w:rsid w:val="00144D64"/>
    <w:rsid w:val="00175C69"/>
    <w:rsid w:val="0018057E"/>
    <w:rsid w:val="0018075E"/>
    <w:rsid w:val="00187A30"/>
    <w:rsid w:val="001B3F57"/>
    <w:rsid w:val="001B4845"/>
    <w:rsid w:val="001B5F69"/>
    <w:rsid w:val="001D5EB8"/>
    <w:rsid w:val="001E158F"/>
    <w:rsid w:val="001F5AA7"/>
    <w:rsid w:val="002123A9"/>
    <w:rsid w:val="00213A7B"/>
    <w:rsid w:val="00217209"/>
    <w:rsid w:val="002203E8"/>
    <w:rsid w:val="002244AB"/>
    <w:rsid w:val="00275B27"/>
    <w:rsid w:val="002820DA"/>
    <w:rsid w:val="00292040"/>
    <w:rsid w:val="002B0A8B"/>
    <w:rsid w:val="002C0CDC"/>
    <w:rsid w:val="002C48A7"/>
    <w:rsid w:val="002C5B4A"/>
    <w:rsid w:val="002D4F79"/>
    <w:rsid w:val="002D7B06"/>
    <w:rsid w:val="002E3FF2"/>
    <w:rsid w:val="002F0193"/>
    <w:rsid w:val="002F3661"/>
    <w:rsid w:val="00303B7E"/>
    <w:rsid w:val="0033786B"/>
    <w:rsid w:val="003570A6"/>
    <w:rsid w:val="00367B71"/>
    <w:rsid w:val="0038515F"/>
    <w:rsid w:val="003A0EBF"/>
    <w:rsid w:val="003A2D9E"/>
    <w:rsid w:val="003B4432"/>
    <w:rsid w:val="003D7FED"/>
    <w:rsid w:val="003F2D90"/>
    <w:rsid w:val="004044D2"/>
    <w:rsid w:val="004139EC"/>
    <w:rsid w:val="00423A95"/>
    <w:rsid w:val="00440DCF"/>
    <w:rsid w:val="00444289"/>
    <w:rsid w:val="004471CD"/>
    <w:rsid w:val="00463592"/>
    <w:rsid w:val="004702B9"/>
    <w:rsid w:val="00470CAF"/>
    <w:rsid w:val="00475EAB"/>
    <w:rsid w:val="00483084"/>
    <w:rsid w:val="004830F8"/>
    <w:rsid w:val="004876B8"/>
    <w:rsid w:val="004E0824"/>
    <w:rsid w:val="004F09E6"/>
    <w:rsid w:val="004F3A72"/>
    <w:rsid w:val="004F604D"/>
    <w:rsid w:val="00500309"/>
    <w:rsid w:val="00530B38"/>
    <w:rsid w:val="0054259B"/>
    <w:rsid w:val="005554B5"/>
    <w:rsid w:val="005649E5"/>
    <w:rsid w:val="00566FA7"/>
    <w:rsid w:val="0058273E"/>
    <w:rsid w:val="005934B4"/>
    <w:rsid w:val="005B0C39"/>
    <w:rsid w:val="005C3C94"/>
    <w:rsid w:val="005D41AF"/>
    <w:rsid w:val="005E35E0"/>
    <w:rsid w:val="005F27C1"/>
    <w:rsid w:val="00614CA4"/>
    <w:rsid w:val="006407E0"/>
    <w:rsid w:val="0064656F"/>
    <w:rsid w:val="00660B59"/>
    <w:rsid w:val="00663893"/>
    <w:rsid w:val="00686043"/>
    <w:rsid w:val="0068711B"/>
    <w:rsid w:val="006A5FA2"/>
    <w:rsid w:val="006B45E7"/>
    <w:rsid w:val="006B6DEE"/>
    <w:rsid w:val="006B7AFD"/>
    <w:rsid w:val="006E02CF"/>
    <w:rsid w:val="006F07CD"/>
    <w:rsid w:val="00710B11"/>
    <w:rsid w:val="007125BF"/>
    <w:rsid w:val="00715B85"/>
    <w:rsid w:val="00760A33"/>
    <w:rsid w:val="00760BCD"/>
    <w:rsid w:val="00762F1D"/>
    <w:rsid w:val="007665CB"/>
    <w:rsid w:val="0076686B"/>
    <w:rsid w:val="00770DAE"/>
    <w:rsid w:val="007920F2"/>
    <w:rsid w:val="007A417C"/>
    <w:rsid w:val="007C14A6"/>
    <w:rsid w:val="007C3041"/>
    <w:rsid w:val="007C6DD8"/>
    <w:rsid w:val="007D71E7"/>
    <w:rsid w:val="007E3CC2"/>
    <w:rsid w:val="007F639E"/>
    <w:rsid w:val="008066B0"/>
    <w:rsid w:val="00857FA3"/>
    <w:rsid w:val="00870C18"/>
    <w:rsid w:val="008762AA"/>
    <w:rsid w:val="008931B8"/>
    <w:rsid w:val="008B150E"/>
    <w:rsid w:val="008B478F"/>
    <w:rsid w:val="008D4092"/>
    <w:rsid w:val="008D7EF9"/>
    <w:rsid w:val="008E4331"/>
    <w:rsid w:val="008F155C"/>
    <w:rsid w:val="008F3079"/>
    <w:rsid w:val="008F66A5"/>
    <w:rsid w:val="0090519C"/>
    <w:rsid w:val="009126BF"/>
    <w:rsid w:val="00922477"/>
    <w:rsid w:val="00933807"/>
    <w:rsid w:val="00985D21"/>
    <w:rsid w:val="00991663"/>
    <w:rsid w:val="009924D8"/>
    <w:rsid w:val="00992CFD"/>
    <w:rsid w:val="00995043"/>
    <w:rsid w:val="009D0847"/>
    <w:rsid w:val="009D1E89"/>
    <w:rsid w:val="009E61A6"/>
    <w:rsid w:val="009E798D"/>
    <w:rsid w:val="00A14790"/>
    <w:rsid w:val="00A42854"/>
    <w:rsid w:val="00A441C3"/>
    <w:rsid w:val="00A5355D"/>
    <w:rsid w:val="00A92FBD"/>
    <w:rsid w:val="00A94473"/>
    <w:rsid w:val="00AC3D56"/>
    <w:rsid w:val="00B238A7"/>
    <w:rsid w:val="00B51039"/>
    <w:rsid w:val="00B66466"/>
    <w:rsid w:val="00B6784C"/>
    <w:rsid w:val="00B87BD2"/>
    <w:rsid w:val="00B97468"/>
    <w:rsid w:val="00BC0B8B"/>
    <w:rsid w:val="00BD2AD5"/>
    <w:rsid w:val="00BE417E"/>
    <w:rsid w:val="00C026A7"/>
    <w:rsid w:val="00C0741D"/>
    <w:rsid w:val="00C23CA6"/>
    <w:rsid w:val="00C40A02"/>
    <w:rsid w:val="00C5199B"/>
    <w:rsid w:val="00C941C2"/>
    <w:rsid w:val="00CA2BBF"/>
    <w:rsid w:val="00CA478E"/>
    <w:rsid w:val="00CB0F1D"/>
    <w:rsid w:val="00CB71BE"/>
    <w:rsid w:val="00CC71D3"/>
    <w:rsid w:val="00CC7F9C"/>
    <w:rsid w:val="00CD6F1A"/>
    <w:rsid w:val="00CF0168"/>
    <w:rsid w:val="00D0292A"/>
    <w:rsid w:val="00D12E4B"/>
    <w:rsid w:val="00D16E9C"/>
    <w:rsid w:val="00D25CC4"/>
    <w:rsid w:val="00D55C3E"/>
    <w:rsid w:val="00D60277"/>
    <w:rsid w:val="00D73408"/>
    <w:rsid w:val="00D856EF"/>
    <w:rsid w:val="00D90993"/>
    <w:rsid w:val="00DB289E"/>
    <w:rsid w:val="00DC40B4"/>
    <w:rsid w:val="00DE3678"/>
    <w:rsid w:val="00DF3D7F"/>
    <w:rsid w:val="00DF7093"/>
    <w:rsid w:val="00E10452"/>
    <w:rsid w:val="00E34CEF"/>
    <w:rsid w:val="00E4717F"/>
    <w:rsid w:val="00E73F41"/>
    <w:rsid w:val="00E76247"/>
    <w:rsid w:val="00EA5175"/>
    <w:rsid w:val="00EB44D1"/>
    <w:rsid w:val="00ED0305"/>
    <w:rsid w:val="00ED417E"/>
    <w:rsid w:val="00EE4060"/>
    <w:rsid w:val="00EE433C"/>
    <w:rsid w:val="00EE4FEF"/>
    <w:rsid w:val="00EF034B"/>
    <w:rsid w:val="00EF30DA"/>
    <w:rsid w:val="00F010CE"/>
    <w:rsid w:val="00F342E2"/>
    <w:rsid w:val="00F348B4"/>
    <w:rsid w:val="00F449A1"/>
    <w:rsid w:val="00F614CE"/>
    <w:rsid w:val="00F6586A"/>
    <w:rsid w:val="00F96F06"/>
    <w:rsid w:val="00FA66A7"/>
    <w:rsid w:val="00FB0F3E"/>
    <w:rsid w:val="00FC53ED"/>
    <w:rsid w:val="00FE4FB3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46B3A"/>
  <w15:chartTrackingRefBased/>
  <w15:docId w15:val="{90F6BFD1-E1CD-4A44-9188-30464E99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63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C0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C0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0242E9"/>
    <w:rPr>
      <w:rFonts w:ascii="Arial" w:hAnsi="Arial"/>
      <w:sz w:val="18"/>
      <w:szCs w:val="18"/>
    </w:rPr>
  </w:style>
  <w:style w:type="paragraph" w:styleId="a7">
    <w:name w:val="Revision"/>
    <w:hidden/>
    <w:uiPriority w:val="99"/>
    <w:semiHidden/>
    <w:rsid w:val="00CF0168"/>
    <w:rPr>
      <w:kern w:val="2"/>
      <w:sz w:val="24"/>
      <w:szCs w:val="24"/>
    </w:rPr>
  </w:style>
  <w:style w:type="character" w:styleId="a8">
    <w:name w:val="annotation reference"/>
    <w:rsid w:val="00ED417E"/>
    <w:rPr>
      <w:sz w:val="18"/>
      <w:szCs w:val="18"/>
    </w:rPr>
  </w:style>
  <w:style w:type="paragraph" w:styleId="a9">
    <w:name w:val="annotation text"/>
    <w:basedOn w:val="a"/>
    <w:link w:val="aa"/>
    <w:rsid w:val="00ED417E"/>
  </w:style>
  <w:style w:type="character" w:customStyle="1" w:styleId="aa">
    <w:name w:val="註解文字 字元"/>
    <w:link w:val="a9"/>
    <w:rsid w:val="00ED417E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ED417E"/>
    <w:rPr>
      <w:b/>
      <w:bCs/>
    </w:rPr>
  </w:style>
  <w:style w:type="character" w:customStyle="1" w:styleId="ac">
    <w:name w:val="註解主旨 字元"/>
    <w:link w:val="ab"/>
    <w:rsid w:val="00ED417E"/>
    <w:rPr>
      <w:b/>
      <w:bCs/>
      <w:kern w:val="2"/>
      <w:sz w:val="24"/>
      <w:szCs w:val="24"/>
    </w:rPr>
  </w:style>
  <w:style w:type="character" w:styleId="ad">
    <w:name w:val="Hyperlink"/>
    <w:rsid w:val="005C3C94"/>
    <w:rPr>
      <w:color w:val="0563C1"/>
      <w:u w:val="single"/>
    </w:rPr>
  </w:style>
  <w:style w:type="character" w:customStyle="1" w:styleId="ae">
    <w:name w:val="未解析的提及"/>
    <w:uiPriority w:val="99"/>
    <w:semiHidden/>
    <w:unhideWhenUsed/>
    <w:rsid w:val="005C3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國立中山大學請撥代墊款簽核單</vt:lpstr>
    </vt:vector>
  </TitlesOfParts>
  <Company>CMT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國立中山大學請撥代墊款簽核單</dc:title>
  <dc:subject/>
  <dc:creator>user</dc:creator>
  <cp:keywords/>
  <dc:description/>
  <cp:lastModifiedBy>USER</cp:lastModifiedBy>
  <cp:revision>2</cp:revision>
  <cp:lastPrinted>2015-06-11T03:44:00Z</cp:lastPrinted>
  <dcterms:created xsi:type="dcterms:W3CDTF">2024-07-17T08:29:00Z</dcterms:created>
  <dcterms:modified xsi:type="dcterms:W3CDTF">2024-07-17T08:29:00Z</dcterms:modified>
</cp:coreProperties>
</file>